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ED" w:rsidRPr="003533ED" w:rsidRDefault="003533ED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3533ED" w:rsidRPr="003533ED" w:rsidRDefault="003533ED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ПОСТАНОВЛЕНИЕ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от 27 декабря 2019 г. N 781-П</w:t>
      </w:r>
    </w:p>
    <w:p w:rsidR="003533ED" w:rsidRPr="003533ED" w:rsidRDefault="003533ED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ОБ УТВЕРЖДЕНИИ ПРАВИЛ ПРЕДОСТАВЛЕНИЯ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СЕЛЬСКОХОЗЯЙСТВЕННЫМ ТОВАРОПРОИЗВОДИТЕЛЯМ СУБСИДИЙ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ЧАСТИ ИХ ЗАТРАТ, СВЯЗАННЫХ С РАЗВИТИЕМ ОТДЕЛЬНЫХ ПОДОТРАСЛЕЙ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РАСТЕНИЕВОДСТВА И ЖИВОТНОВОДСТВА В УЛЬЯНОВСКОЙ ОБЛАСТИ</w:t>
      </w:r>
    </w:p>
    <w:p w:rsidR="003533ED" w:rsidRPr="003533ED" w:rsidRDefault="003533E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3533ED" w:rsidRPr="00353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3ED" w:rsidRPr="003533ED" w:rsidRDefault="003533E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3ED" w:rsidRPr="003533ED" w:rsidRDefault="003533E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3ED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3ED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3ED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4">
              <w:r w:rsidRPr="003533ED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5">
              <w:r w:rsidRPr="003533ED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6">
              <w:r w:rsidRPr="003533ED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3ED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7">
              <w:r w:rsidRPr="003533ED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8">
              <w:r w:rsidRPr="003533ED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9">
              <w:r w:rsidRPr="003533ED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3ED">
              <w:rPr>
                <w:rFonts w:ascii="PT Astra Serif" w:hAnsi="PT Astra Serif"/>
                <w:sz w:val="24"/>
                <w:szCs w:val="24"/>
              </w:rPr>
              <w:t xml:space="preserve">от 06.12.2022 </w:t>
            </w:r>
            <w:hyperlink r:id="rId10">
              <w:r w:rsidRPr="003533ED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11">
              <w:r w:rsidRPr="003533ED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3ED" w:rsidRPr="003533ED" w:rsidRDefault="003533E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2">
        <w:r w:rsidRPr="003533ED">
          <w:rPr>
            <w:rFonts w:ascii="PT Astra Serif" w:hAnsi="PT Astra Serif"/>
            <w:sz w:val="24"/>
            <w:szCs w:val="24"/>
          </w:rPr>
          <w:t>статьей 78</w:t>
        </w:r>
      </w:hyperlink>
      <w:r w:rsidRPr="003533ED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</w:t>
      </w:r>
      <w:hyperlink r:id="rId13">
        <w:r w:rsidRPr="003533ED">
          <w:rPr>
            <w:rFonts w:ascii="PT Astra Serif" w:hAnsi="PT Astra Serif"/>
            <w:sz w:val="24"/>
            <w:szCs w:val="24"/>
          </w:rPr>
          <w:t>приложением N 7</w:t>
        </w:r>
      </w:hyperlink>
      <w:r w:rsidRPr="003533ED">
        <w:rPr>
          <w:rFonts w:ascii="PT Astra Serif" w:hAnsi="PT Astra Serif"/>
          <w:sz w:val="24"/>
          <w:szCs w:val="24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и государственной </w:t>
      </w:r>
      <w:hyperlink r:id="rId14">
        <w:r w:rsidRPr="003533ED">
          <w:rPr>
            <w:rFonts w:ascii="PT Astra Serif" w:hAnsi="PT Astra Serif"/>
            <w:sz w:val="24"/>
            <w:szCs w:val="24"/>
          </w:rPr>
          <w:t>программой</w:t>
        </w:r>
      </w:hyperlink>
      <w:r w:rsidRPr="003533ED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5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5">
        <w:r w:rsidRPr="003533ED">
          <w:rPr>
            <w:rFonts w:ascii="PT Astra Serif" w:hAnsi="PT Astra Serif"/>
            <w:sz w:val="24"/>
            <w:szCs w:val="24"/>
          </w:rPr>
          <w:t>Правила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3533ED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2. Настоящее постановление вступает в силу с 1 января 2020 года.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Председатель</w:t>
      </w:r>
    </w:p>
    <w:p w:rsidR="003533ED" w:rsidRPr="003533ED" w:rsidRDefault="003533E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3533ED" w:rsidRPr="003533ED" w:rsidRDefault="003533E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А.А.СМЕКАЛИН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Утверждены</w:t>
      </w:r>
    </w:p>
    <w:p w:rsidR="003533ED" w:rsidRPr="003533ED" w:rsidRDefault="003533E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постановлением</w:t>
      </w:r>
    </w:p>
    <w:p w:rsidR="003533ED" w:rsidRPr="003533ED" w:rsidRDefault="003533E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3533ED" w:rsidRPr="003533ED" w:rsidRDefault="003533E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от 27 декабря 2019 г. N 781-П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5"/>
      <w:bookmarkEnd w:id="0"/>
      <w:r w:rsidRPr="003533ED">
        <w:rPr>
          <w:rFonts w:ascii="PT Astra Serif" w:hAnsi="PT Astra Serif"/>
          <w:sz w:val="24"/>
          <w:szCs w:val="24"/>
        </w:rPr>
        <w:t>ПРАВИЛА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ВОЗМЕЩЕНИЯ ЧАСТИ ИХ ЗАТРАТ, СВЯЗАННЫХ С РАЗВИТИЕМ ОТДЕЛЬНЫХ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ПОДОТРАСЛЕЙ РАСТЕНИЕВОДСТВА И ЖИВОТНОВОДСТВА</w:t>
      </w:r>
    </w:p>
    <w:p w:rsidR="003533ED" w:rsidRPr="003533ED" w:rsidRDefault="003533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В УЛЬЯНОВСКОЙ ОБЛАСТИ</w:t>
      </w:r>
    </w:p>
    <w:p w:rsidR="003533ED" w:rsidRPr="003533ED" w:rsidRDefault="003533E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3533ED" w:rsidRPr="00353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3ED" w:rsidRPr="003533ED" w:rsidRDefault="003533E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3ED" w:rsidRPr="003533ED" w:rsidRDefault="003533E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3ED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3ED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3ED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16">
              <w:r w:rsidRPr="003533ED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17">
              <w:r w:rsidRPr="003533ED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18">
              <w:r w:rsidRPr="003533ED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3ED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19">
              <w:r w:rsidRPr="003533ED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20">
              <w:r w:rsidRPr="003533ED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21">
              <w:r w:rsidRPr="003533ED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533ED" w:rsidRPr="003533ED" w:rsidRDefault="003533E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3ED">
              <w:rPr>
                <w:rFonts w:ascii="PT Astra Serif" w:hAnsi="PT Astra Serif"/>
                <w:sz w:val="24"/>
                <w:szCs w:val="24"/>
              </w:rPr>
              <w:t xml:space="preserve">от 06.12.2022 </w:t>
            </w:r>
            <w:hyperlink r:id="rId22">
              <w:r w:rsidRPr="003533ED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23">
              <w:r w:rsidRPr="003533ED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3ED" w:rsidRPr="003533ED" w:rsidRDefault="003533E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3533ED">
        <w:rPr>
          <w:rFonts w:ascii="PT Astra Serif" w:hAnsi="PT Astra Serif"/>
          <w:sz w:val="24"/>
          <w:szCs w:val="24"/>
        </w:rPr>
        <w:t xml:space="preserve">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3533ED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 (далее - субсидии).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3533ED">
        <w:rPr>
          <w:rFonts w:ascii="PT Astra Serif" w:hAnsi="PT Astra Serif"/>
          <w:sz w:val="24"/>
          <w:szCs w:val="24"/>
        </w:rPr>
        <w:t>Понятия "</w:t>
      </w:r>
      <w:proofErr w:type="spellStart"/>
      <w:r w:rsidRPr="003533ED">
        <w:rPr>
          <w:rFonts w:ascii="PT Astra Serif" w:hAnsi="PT Astra Serif"/>
          <w:sz w:val="24"/>
          <w:szCs w:val="24"/>
        </w:rPr>
        <w:t>агротехнологические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работы" и "производство семян" в настоящих Правилах применяются в значениях, определенных в </w:t>
      </w:r>
      <w:hyperlink r:id="rId24">
        <w:r w:rsidRPr="003533ED">
          <w:rPr>
            <w:rFonts w:ascii="PT Astra Serif" w:hAnsi="PT Astra Serif"/>
            <w:sz w:val="24"/>
            <w:szCs w:val="24"/>
          </w:rPr>
          <w:t>пункте 2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приложения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Для целей настоящих Правил под отчетным годом понимается год, предшествующий году, в котором сельскохозяйственные товаропроизводители обратились в Министерство агропромышленного комплекса и развития сельских территорий Ульяновской области (далее - Министерство) за получением субсидии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(абзац введен </w:t>
      </w:r>
      <w:hyperlink r:id="rId25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3.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gramStart"/>
      <w:r w:rsidRPr="003533ED">
        <w:rPr>
          <w:rFonts w:ascii="PT Astra Serif" w:hAnsi="PT Astra Serif"/>
          <w:sz w:val="24"/>
          <w:szCs w:val="24"/>
        </w:rPr>
        <w:t>в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ред. </w:t>
      </w:r>
      <w:hyperlink r:id="rId26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3.1. </w:t>
      </w:r>
      <w:proofErr w:type="gramStart"/>
      <w:r w:rsidRPr="003533ED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3533ED">
        <w:rPr>
          <w:rFonts w:ascii="PT Astra Serif" w:hAnsi="PT Astra Serif"/>
          <w:sz w:val="24"/>
          <w:szCs w:val="24"/>
        </w:rPr>
        <w:t>бюджете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Ульяновской области на соответствующий финансовый год и на плановый период).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(п. 3.1 </w:t>
      </w:r>
      <w:proofErr w:type="gramStart"/>
      <w:r w:rsidRPr="003533ED">
        <w:rPr>
          <w:rFonts w:ascii="PT Astra Serif" w:hAnsi="PT Astra Serif"/>
          <w:sz w:val="24"/>
          <w:szCs w:val="24"/>
        </w:rPr>
        <w:t>введен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r:id="rId27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715-П; в ред. постановлений Правительства Ульяновской области от 19.04.2021 </w:t>
      </w:r>
      <w:hyperlink r:id="rId28">
        <w:r w:rsidRPr="003533ED">
          <w:rPr>
            <w:rFonts w:ascii="PT Astra Serif" w:hAnsi="PT Astra Serif"/>
            <w:sz w:val="24"/>
            <w:szCs w:val="24"/>
          </w:rPr>
          <w:t>N 152-П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</w:t>
      </w:r>
      <w:r w:rsidRPr="003533ED">
        <w:rPr>
          <w:rFonts w:ascii="PT Astra Serif" w:hAnsi="PT Astra Serif"/>
          <w:sz w:val="24"/>
          <w:szCs w:val="24"/>
        </w:rPr>
        <w:lastRenderedPageBreak/>
        <w:t xml:space="preserve">06.12.2022 </w:t>
      </w:r>
      <w:hyperlink r:id="rId29">
        <w:r w:rsidRPr="003533ED">
          <w:rPr>
            <w:rFonts w:ascii="PT Astra Serif" w:hAnsi="PT Astra Serif"/>
            <w:sz w:val="24"/>
            <w:szCs w:val="24"/>
          </w:rPr>
          <w:t>N 720-П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5"/>
      <w:bookmarkEnd w:id="1"/>
      <w:r w:rsidRPr="003533ED">
        <w:rPr>
          <w:rFonts w:ascii="PT Astra Serif" w:hAnsi="PT Astra Serif"/>
          <w:sz w:val="24"/>
          <w:szCs w:val="24"/>
        </w:rPr>
        <w:t>4.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1) с развитием </w:t>
      </w:r>
      <w:proofErr w:type="gramStart"/>
      <w:r w:rsidRPr="003533ED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533ED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растениеводства в Ульяновской области: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7"/>
      <w:bookmarkEnd w:id="2"/>
      <w:r w:rsidRPr="003533ED">
        <w:rPr>
          <w:rFonts w:ascii="PT Astra Serif" w:hAnsi="PT Astra Serif"/>
          <w:sz w:val="24"/>
          <w:szCs w:val="24"/>
        </w:rPr>
        <w:t xml:space="preserve">а) проведением комплекса </w:t>
      </w:r>
      <w:proofErr w:type="spellStart"/>
      <w:r w:rsidRPr="003533ED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30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9"/>
      <w:bookmarkEnd w:id="3"/>
      <w:r w:rsidRPr="003533ED">
        <w:rPr>
          <w:rFonts w:ascii="PT Astra Serif" w:hAnsi="PT Astra Serif"/>
          <w:sz w:val="24"/>
          <w:szCs w:val="24"/>
        </w:rPr>
        <w:t>б) развитием элитного семеноводства;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60"/>
      <w:bookmarkEnd w:id="4"/>
      <w:r w:rsidRPr="003533ED">
        <w:rPr>
          <w:rFonts w:ascii="PT Astra Serif" w:hAnsi="PT Astra Serif"/>
          <w:sz w:val="24"/>
          <w:szCs w:val="24"/>
        </w:rPr>
        <w:t xml:space="preserve">в) проведением </w:t>
      </w:r>
      <w:proofErr w:type="spellStart"/>
      <w:r w:rsidRPr="003533ED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работ в области семеноводства сельскохозяйственных культур;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2) с развитием </w:t>
      </w:r>
      <w:proofErr w:type="gramStart"/>
      <w:r w:rsidRPr="003533ED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533ED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животноводства в Ульяновской области: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62"/>
      <w:bookmarkEnd w:id="5"/>
      <w:r w:rsidRPr="003533ED">
        <w:rPr>
          <w:rFonts w:ascii="PT Astra Serif" w:hAnsi="PT Astra Serif"/>
          <w:sz w:val="24"/>
          <w:szCs w:val="24"/>
        </w:rPr>
        <w:t>а) развитием собственного производства коровьего и (или) козьего молока (далее - молоко);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63"/>
      <w:bookmarkEnd w:id="6"/>
      <w:r w:rsidRPr="003533ED">
        <w:rPr>
          <w:rFonts w:ascii="PT Astra Serif" w:hAnsi="PT Astra Serif"/>
          <w:sz w:val="24"/>
          <w:szCs w:val="24"/>
        </w:rPr>
        <w:t>б) развитием племенного животноводства (содержанием племенного маточного поголовья сельскохозяйственных животных, приобретением племенного молодняка сельскохозяйственных животных).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5.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55">
        <w:r w:rsidRPr="003533ED">
          <w:rPr>
            <w:rFonts w:ascii="PT Astra Serif" w:hAnsi="PT Astra Serif"/>
            <w:sz w:val="24"/>
            <w:szCs w:val="24"/>
          </w:rPr>
          <w:t>пункте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6. Для сельскохозяйственных товаропроизводителей, использующих на дату осуществления затрат, указанных в </w:t>
      </w:r>
      <w:hyperlink w:anchor="P55">
        <w:r w:rsidRPr="003533ED">
          <w:rPr>
            <w:rFonts w:ascii="PT Astra Serif" w:hAnsi="PT Astra Serif"/>
            <w:sz w:val="24"/>
            <w:szCs w:val="24"/>
          </w:rPr>
          <w:t>пункте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66"/>
      <w:bookmarkEnd w:id="7"/>
      <w:r w:rsidRPr="003533ED">
        <w:rPr>
          <w:rFonts w:ascii="PT Astra Serif" w:hAnsi="PT Astra Serif"/>
          <w:sz w:val="24"/>
          <w:szCs w:val="24"/>
        </w:rPr>
        <w:t xml:space="preserve">7. Требования, которым должен соответствовать сельскохозяйственный товаропроизводитель по состоянию на дату представления в Министерство документов (копий документов), необходимых для получения субсидии, если иное не предусмотрено </w:t>
      </w:r>
      <w:hyperlink w:anchor="P67">
        <w:r w:rsidRPr="003533ED">
          <w:rPr>
            <w:rFonts w:ascii="PT Astra Serif" w:hAnsi="PT Astra Serif"/>
            <w:sz w:val="24"/>
            <w:szCs w:val="24"/>
          </w:rPr>
          <w:t>подпунктом 1</w:t>
        </w:r>
      </w:hyperlink>
      <w:r w:rsidRPr="003533ED">
        <w:rPr>
          <w:rFonts w:ascii="PT Astra Serif" w:hAnsi="PT Astra Serif"/>
          <w:sz w:val="24"/>
          <w:szCs w:val="24"/>
        </w:rPr>
        <w:t xml:space="preserve"> и </w:t>
      </w:r>
      <w:hyperlink w:anchor="P105">
        <w:r w:rsidRPr="003533ED">
          <w:rPr>
            <w:rFonts w:ascii="PT Astra Serif" w:hAnsi="PT Astra Serif"/>
            <w:sz w:val="24"/>
            <w:szCs w:val="24"/>
          </w:rPr>
          <w:t>подпунктом "а" подпункта 13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настоящего пункта: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67"/>
      <w:bookmarkEnd w:id="8"/>
      <w:proofErr w:type="gramStart"/>
      <w:r w:rsidRPr="003533ED">
        <w:rPr>
          <w:rFonts w:ascii="PT Astra Serif" w:hAnsi="PT Astra Serif"/>
          <w:sz w:val="24"/>
          <w:szCs w:val="24"/>
        </w:rPr>
        <w:t>1)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налоговым органом, в котором сельскохозяйственный товаропроизводитель поставлен на учет по месту своего нахождения (месту жительства), справки об исполнении такой обязанности, но не ранее 30 календарных дней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до дня ее представления в Министерство;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31">
        <w:r w:rsidRPr="003533ED">
          <w:rPr>
            <w:rFonts w:ascii="PT Astra Serif" w:hAnsi="PT Astra Serif"/>
            <w:sz w:val="24"/>
            <w:szCs w:val="24"/>
          </w:rPr>
          <w:t>N 715-П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09.03.2022 </w:t>
      </w:r>
      <w:hyperlink r:id="rId32">
        <w:r w:rsidRPr="003533ED">
          <w:rPr>
            <w:rFonts w:ascii="PT Astra Serif" w:hAnsi="PT Astra Serif"/>
            <w:sz w:val="24"/>
            <w:szCs w:val="24"/>
          </w:rPr>
          <w:t>N 111-П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69"/>
      <w:bookmarkEnd w:id="9"/>
      <w:r w:rsidRPr="003533ED">
        <w:rPr>
          <w:rFonts w:ascii="PT Astra Serif" w:hAnsi="PT Astra Serif"/>
          <w:sz w:val="24"/>
          <w:szCs w:val="24"/>
        </w:rPr>
        <w:t xml:space="preserve">2)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3533ED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сельскохозяйственного товаропроизводителя - юридического лица, созданного в форме хозяйственного общества, также просроченная задолженность по </w:t>
      </w:r>
      <w:r w:rsidRPr="003533ED">
        <w:rPr>
          <w:rFonts w:ascii="PT Astra Serif" w:hAnsi="PT Astra Serif"/>
          <w:sz w:val="24"/>
          <w:szCs w:val="24"/>
        </w:rPr>
        <w:lastRenderedPageBreak/>
        <w:t>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2 в ред. </w:t>
      </w:r>
      <w:hyperlink r:id="rId33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3)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сельскохозяйственному товаропроизводителю - юридическому лицу другого юридического лица) или ликвидации, а сельскохозяйственный товаропроизводитель - индивидуальный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предприниматель не должен прекратить деятельность в качестве индивидуального предпринимателя;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3 в ред. </w:t>
      </w:r>
      <w:hyperlink r:id="rId34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4)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операций (</w:t>
      </w:r>
      <w:proofErr w:type="spellStart"/>
      <w:r w:rsidRPr="003533ED">
        <w:rPr>
          <w:rFonts w:ascii="PT Astra Serif" w:hAnsi="PT Astra Serif"/>
          <w:sz w:val="24"/>
          <w:szCs w:val="24"/>
        </w:rPr>
        <w:t>офшорные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5)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5">
        <w:r w:rsidRPr="003533ED">
          <w:rPr>
            <w:rFonts w:ascii="PT Astra Serif" w:hAnsi="PT Astra Serif"/>
            <w:sz w:val="24"/>
            <w:szCs w:val="24"/>
          </w:rPr>
          <w:t>пункте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6)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либо об индивидуальном предпринимателе, если сельскохозяйственный товаропроизводитель является индивидуальным предпринимателем;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35">
        <w:r w:rsidRPr="003533ED">
          <w:rPr>
            <w:rFonts w:ascii="PT Astra Serif" w:hAnsi="PT Astra Serif"/>
            <w:sz w:val="24"/>
            <w:szCs w:val="24"/>
          </w:rPr>
          <w:t>N 715-П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09.03.2022 </w:t>
      </w:r>
      <w:hyperlink r:id="rId36">
        <w:r w:rsidRPr="003533ED">
          <w:rPr>
            <w:rFonts w:ascii="PT Astra Serif" w:hAnsi="PT Astra Serif"/>
            <w:sz w:val="24"/>
            <w:szCs w:val="24"/>
          </w:rPr>
          <w:t>N 111-П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77"/>
      <w:bookmarkEnd w:id="10"/>
      <w:r w:rsidRPr="003533ED">
        <w:rPr>
          <w:rFonts w:ascii="PT Astra Serif" w:hAnsi="PT Astra Serif"/>
          <w:sz w:val="24"/>
          <w:szCs w:val="24"/>
        </w:rPr>
        <w:t>7)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8) сельскохозяйственный товаропроизводитель должен соответствовать требованиям, предусмотренным </w:t>
      </w:r>
      <w:hyperlink r:id="rId37">
        <w:r w:rsidRPr="003533ED">
          <w:rPr>
            <w:rFonts w:ascii="PT Astra Serif" w:hAnsi="PT Astra Serif"/>
            <w:sz w:val="24"/>
            <w:szCs w:val="24"/>
          </w:rPr>
          <w:t>статьей 3</w:t>
        </w:r>
      </w:hyperlink>
      <w:r w:rsidRPr="003533ED">
        <w:rPr>
          <w:rFonts w:ascii="PT Astra Serif" w:hAnsi="PT Astra Serif"/>
          <w:sz w:val="24"/>
          <w:szCs w:val="24"/>
        </w:rPr>
        <w:t xml:space="preserve"> Федерального закона от 29.12.2006 N 264-ФЗ "О развитии сельского хозяйства";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9)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lastRenderedPageBreak/>
        <w:t xml:space="preserve">9.1) сельскохозяйственный товаропроизводитель в году, предшествующем году, в котором он обратился в Министерство за получением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38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Российской Федерации от 16.09.2020 N 1479 "Об утверждении Правил противопожарного режима в Российской Федерации";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9.1 </w:t>
      </w:r>
      <w:proofErr w:type="gramStart"/>
      <w:r w:rsidRPr="003533ED">
        <w:rPr>
          <w:rFonts w:ascii="PT Astra Serif" w:hAnsi="PT Astra Serif"/>
          <w:sz w:val="24"/>
          <w:szCs w:val="24"/>
        </w:rPr>
        <w:t>введен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r:id="rId39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10) в случае предоставления субсидии в целях возмещения части затрат, указанных в </w:t>
      </w:r>
      <w:hyperlink w:anchor="P57">
        <w:r w:rsidRPr="003533E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а) сельскохозяйственный товаропроизводитель должен осуществить посев зерновых и (или) зернобобовых, и (или) масличных (за исключением рапса и сои), и (или) кормовых сельскохозяйственных культур в отчетном году на посевных площадях земельных участков, расположенных на территории Ульяновской области, и он планирует осуществить посев хотя бы одной из указанных сельскохозяйственных культур либо осуществил их посев в текущем году.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В случае если сельскохозяйственный товаропроизводитель не осуществлял посев указанных сельскохозяйственных культур в отчетном году на посевных площадях земельных участков, расположенных на территории Ульяновской области, он должен осуществить посев таких сельскохозяйственных культур в текущем году;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40">
        <w:r w:rsidRPr="003533ED">
          <w:rPr>
            <w:rFonts w:ascii="PT Astra Serif" w:hAnsi="PT Astra Serif"/>
            <w:sz w:val="24"/>
            <w:szCs w:val="24"/>
          </w:rPr>
          <w:t>N 715-П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02.06.2021 </w:t>
      </w:r>
      <w:hyperlink r:id="rId41">
        <w:r w:rsidRPr="003533ED">
          <w:rPr>
            <w:rFonts w:ascii="PT Astra Serif" w:hAnsi="PT Astra Serif"/>
            <w:sz w:val="24"/>
            <w:szCs w:val="24"/>
          </w:rPr>
          <w:t>N 216-П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21.12.2022 </w:t>
      </w:r>
      <w:hyperlink r:id="rId42">
        <w:r w:rsidRPr="003533ED">
          <w:rPr>
            <w:rFonts w:ascii="PT Astra Serif" w:hAnsi="PT Astra Serif"/>
            <w:sz w:val="24"/>
            <w:szCs w:val="24"/>
          </w:rPr>
          <w:t>N 775-П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б) сельскохозяйственный товаропроизводитель на посев при проведении </w:t>
      </w:r>
      <w:proofErr w:type="spellStart"/>
      <w:r w:rsidRPr="003533ED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работ в текущем финансовом году должен использовать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должны соответствовать ГОСТ </w:t>
      </w:r>
      <w:proofErr w:type="gramStart"/>
      <w:r w:rsidRPr="003533ED">
        <w:rPr>
          <w:rFonts w:ascii="PT Astra Serif" w:hAnsi="PT Astra Serif"/>
          <w:sz w:val="24"/>
          <w:szCs w:val="24"/>
        </w:rPr>
        <w:t>Р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52325-2005, ГОСТ Р 58472-2019;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06.12.2022 </w:t>
      </w:r>
      <w:hyperlink r:id="rId43">
        <w:r w:rsidRPr="003533ED">
          <w:rPr>
            <w:rFonts w:ascii="PT Astra Serif" w:hAnsi="PT Astra Serif"/>
            <w:sz w:val="24"/>
            <w:szCs w:val="24"/>
          </w:rPr>
          <w:t>N 720-П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21.12.2022 </w:t>
      </w:r>
      <w:hyperlink r:id="rId44">
        <w:r w:rsidRPr="003533ED">
          <w:rPr>
            <w:rFonts w:ascii="PT Astra Serif" w:hAnsi="PT Astra Serif"/>
            <w:sz w:val="24"/>
            <w:szCs w:val="24"/>
          </w:rPr>
          <w:t>N 775-П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в) сельскохозяйственный товаропроизводитель должен подтвердить состав и объем произведенных им затрат, указанных в </w:t>
      </w:r>
      <w:hyperlink w:anchor="P57">
        <w:r w:rsidRPr="003533E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>. "</w:t>
      </w:r>
      <w:proofErr w:type="gramStart"/>
      <w:r w:rsidRPr="003533ED">
        <w:rPr>
          <w:rFonts w:ascii="PT Astra Serif" w:hAnsi="PT Astra Serif"/>
          <w:sz w:val="24"/>
          <w:szCs w:val="24"/>
        </w:rPr>
        <w:t>в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" введен </w:t>
      </w:r>
      <w:hyperlink r:id="rId45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46">
        <w:proofErr w:type="gramStart"/>
        <w:r w:rsidRPr="003533ED">
          <w:rPr>
            <w:rFonts w:ascii="PT Astra Serif" w:hAnsi="PT Astra Serif"/>
            <w:sz w:val="24"/>
            <w:szCs w:val="24"/>
          </w:rPr>
          <w:t>г</w:t>
        </w:r>
        <w:proofErr w:type="gramEnd"/>
      </w:hyperlink>
      <w:r w:rsidRPr="003533ED">
        <w:rPr>
          <w:rFonts w:ascii="PT Astra Serif" w:hAnsi="PT Astra Serif"/>
          <w:sz w:val="24"/>
          <w:szCs w:val="24"/>
        </w:rPr>
        <w:t xml:space="preserve">) сельскохозяйственный товаропроизводитель должен быть включен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 с Федеральным </w:t>
      </w:r>
      <w:hyperlink r:id="rId47">
        <w:r w:rsidRPr="003533ED">
          <w:rPr>
            <w:rFonts w:ascii="PT Astra Serif" w:hAnsi="PT Astra Serif"/>
            <w:sz w:val="24"/>
            <w:szCs w:val="24"/>
          </w:rPr>
          <w:t>законом</w:t>
        </w:r>
      </w:hyperlink>
      <w:r w:rsidRPr="003533ED">
        <w:rPr>
          <w:rFonts w:ascii="PT Astra Serif" w:hAnsi="PT Astra Serif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11) в случае предоставления субсидии в целях возмещения части затрат, указанных в </w:t>
      </w:r>
      <w:hyperlink w:anchor="P59">
        <w:r w:rsidRPr="003533ED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а) сельскохозяйственный товаропроизводитель должен осуществить сев элитными семенами сельскохозяйственных культур за исключением оригинальных и элитных семян картофеля и (или) семенных посевов овощных культур, включенных в перечень сельскохозяйственных культур, утвержденный правовым актом Министерства (далее - </w:t>
      </w:r>
      <w:r w:rsidRPr="003533ED">
        <w:rPr>
          <w:rFonts w:ascii="PT Astra Serif" w:hAnsi="PT Astra Serif"/>
          <w:sz w:val="24"/>
          <w:szCs w:val="24"/>
        </w:rPr>
        <w:lastRenderedPageBreak/>
        <w:t>элитные семена), на посевных площадях, расположенных на территории Ульяновской области, в текущем финансовом году (при условии, что элитные семена произведены на территории Российской Федерации и относятся к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сортам, включенным в Государственный реестр селекционных достижений, а также их сев осуществлен на землях сельскохозяйственного назначения, прошедших почвенное обследование);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19.04.2021 </w:t>
      </w:r>
      <w:hyperlink r:id="rId48">
        <w:r w:rsidRPr="003533ED">
          <w:rPr>
            <w:rFonts w:ascii="PT Astra Serif" w:hAnsi="PT Astra Serif"/>
            <w:sz w:val="24"/>
            <w:szCs w:val="24"/>
          </w:rPr>
          <w:t>N 152-П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06.12.2022 </w:t>
      </w:r>
      <w:hyperlink r:id="rId49">
        <w:r w:rsidRPr="003533ED">
          <w:rPr>
            <w:rFonts w:ascii="PT Astra Serif" w:hAnsi="PT Astra Serif"/>
            <w:sz w:val="24"/>
            <w:szCs w:val="24"/>
          </w:rPr>
          <w:t>N 720-П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21.12.2022 </w:t>
      </w:r>
      <w:hyperlink r:id="rId50">
        <w:r w:rsidRPr="003533ED">
          <w:rPr>
            <w:rFonts w:ascii="PT Astra Serif" w:hAnsi="PT Astra Serif"/>
            <w:sz w:val="24"/>
            <w:szCs w:val="24"/>
          </w:rPr>
          <w:t>N 775-П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б) элитные семена должны быть приобретены сельскохозяйственным товаропроизводителем у организаций, занимающихся производством семян и (или) подготовкой их к посеву;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в) сельскохозяйственный товаропроизводитель должен оплатить 100 процентов стоимости приобретенных элитных семян;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12) в случае предоставления субсидии в целях возмещения части затрат, указанных в </w:t>
      </w:r>
      <w:hyperlink w:anchor="P60">
        <w:r w:rsidRPr="003533ED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а) сельскохозяйственный товаропроизводитель должен иметь посевные площади земельных участков, расположенных на территории Ульяновской области, и осуществить на них семенной посев кукурузы для производства семян родительских форм гибридов и (или) гибридов первого поколения F1, и (или) семенной посев подсолнечника для производства семян родительских форм гибридов и (или) гибридов первого поколения F1, и (или) оригинальных и (или) элитных семян, и (или) семенной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посев сахарной свеклы для производства семян родительских форм гибридов и (или) гибридов первого поколения F1 в отчетном году или текущем году;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51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б) у сельскохозяйственного товаропроизводителя должны быть документы, подтверждающие производство в отчетном или текущем году и реализацию в отчетном и (или) текущем году семенного картофеля и (или) семян кукурузы, и (или) семян подсолнечника, и (или) семян сахарной свеклы, и (либо) производство в отчетном году и использование в текущем году семенного картофеля и (или) семян кукурузы, и (или) семян подсолнечника, и (или</w:t>
      </w:r>
      <w:proofErr w:type="gramEnd"/>
      <w:r w:rsidRPr="003533ED">
        <w:rPr>
          <w:rFonts w:ascii="PT Astra Serif" w:hAnsi="PT Astra Serif"/>
          <w:sz w:val="24"/>
          <w:szCs w:val="24"/>
        </w:rPr>
        <w:t>) семян сахарной свеклы для посадки (посева) в соответствии с перечнем, утвержденным Министерством;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52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в) сельскохозяйственный товаропроизводитель должен подтвердить состав и объем произведенных им затрат, указанных в </w:t>
      </w:r>
      <w:hyperlink w:anchor="P60">
        <w:r w:rsidRPr="003533ED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>. "</w:t>
      </w:r>
      <w:proofErr w:type="gramStart"/>
      <w:r w:rsidRPr="003533ED">
        <w:rPr>
          <w:rFonts w:ascii="PT Astra Serif" w:hAnsi="PT Astra Serif"/>
          <w:sz w:val="24"/>
          <w:szCs w:val="24"/>
        </w:rPr>
        <w:t>в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" введен </w:t>
      </w:r>
      <w:hyperlink r:id="rId53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54">
        <w:proofErr w:type="gramStart"/>
        <w:r w:rsidRPr="003533ED">
          <w:rPr>
            <w:rFonts w:ascii="PT Astra Serif" w:hAnsi="PT Astra Serif"/>
            <w:sz w:val="24"/>
            <w:szCs w:val="24"/>
          </w:rPr>
          <w:t>г</w:t>
        </w:r>
        <w:proofErr w:type="gramEnd"/>
      </w:hyperlink>
      <w:r w:rsidRPr="003533ED">
        <w:rPr>
          <w:rFonts w:ascii="PT Astra Serif" w:hAnsi="PT Astra Serif"/>
          <w:sz w:val="24"/>
          <w:szCs w:val="24"/>
        </w:rPr>
        <w:t>) сельскохозяйственный товаропроизводитель должен подтвердить соответствие партий семян кукурузы, и (или) семян подсолнечника, и (или) семян сахарной свеклы сортовым и посевным качествам;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55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13) в случае предоставления субсидии в целях возмещения части затрат, указанных в </w:t>
      </w:r>
      <w:hyperlink w:anchor="P62">
        <w:r w:rsidRPr="003533ED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05"/>
      <w:bookmarkEnd w:id="11"/>
      <w:r w:rsidRPr="003533ED">
        <w:rPr>
          <w:rFonts w:ascii="PT Astra Serif" w:hAnsi="PT Astra Serif"/>
          <w:sz w:val="24"/>
          <w:szCs w:val="24"/>
        </w:rPr>
        <w:t xml:space="preserve">а) сельскохозяйственный товаропроизводитель должен иметь на территории </w:t>
      </w:r>
      <w:r w:rsidRPr="003533ED">
        <w:rPr>
          <w:rFonts w:ascii="PT Astra Serif" w:hAnsi="PT Astra Serif"/>
          <w:sz w:val="24"/>
          <w:szCs w:val="24"/>
        </w:rPr>
        <w:lastRenderedPageBreak/>
        <w:t>Ульяновской области поголовье коров и (или) коз по состоянию на 1-е число месяца, в котором он обратился в Министерство за получением субсидии;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06"/>
      <w:bookmarkEnd w:id="12"/>
      <w:proofErr w:type="gramStart"/>
      <w:r w:rsidRPr="003533ED">
        <w:rPr>
          <w:rFonts w:ascii="PT Astra Serif" w:hAnsi="PT Astra Serif"/>
          <w:sz w:val="24"/>
          <w:szCs w:val="24"/>
        </w:rPr>
        <w:t>б) сельскохозяйственный товаропроизводитель должен сохранить численность поголовья коров и (или) коз в отчетном финансовом году на уровне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и сельскохозяйственных товаропроизводителей, представивших документы, подтверждающие наступление обстоятельств непреодолимой силы в отчетном финансовом году и (или) проведение мероприятий по оздоровлению стада крупного рогатого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скота от лейкоза в отчетном финансовом году в случае возникновения в стаде крупного рогатого скота данной болезни;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в) сельскохозяйственный товаропроизводитель должен осуществлять собственное производство молока на территории Ульяновской области, его реализацию и (или) отгрузку на собственную переработку;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г) сельскохозяйственный товаропроизводитель должен подтвердить состав и объем произведенных им затрат, указанных в </w:t>
      </w:r>
      <w:hyperlink w:anchor="P62">
        <w:r w:rsidRPr="003533ED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"г" введен </w:t>
      </w:r>
      <w:hyperlink r:id="rId56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14) в случае предоставления субсидии в целях возмещения части затрат, указанных в </w:t>
      </w:r>
      <w:hyperlink w:anchor="P63">
        <w:r w:rsidRPr="003533ED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а) в случае предоставления сельскохозяйственному товаропроизводителю субсидии в целях возмещения части его затрат, связанных с содержанием племенного маточного поголовья сельскохозяйственных животных: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сельскохозяйственный товаропроизводитель должен быть включен в перечень сельскохозяйственных товаропроизводителей для предоставления им субсидий из областного бюджета Ульяновской области в целях возмещения 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сельскохозяйственных животных, имеющихся у такого сельскохозяйственного товаропроизводителя, должно быть зарегистрировано в государственном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племенном </w:t>
      </w:r>
      <w:proofErr w:type="gramStart"/>
      <w:r w:rsidRPr="003533ED">
        <w:rPr>
          <w:rFonts w:ascii="PT Astra Serif" w:hAnsi="PT Astra Serif"/>
          <w:sz w:val="24"/>
          <w:szCs w:val="24"/>
        </w:rPr>
        <w:t>регистре</w:t>
      </w:r>
      <w:proofErr w:type="gramEnd"/>
      <w:r w:rsidRPr="003533ED">
        <w:rPr>
          <w:rFonts w:ascii="PT Astra Serif" w:hAnsi="PT Astra Serif"/>
          <w:sz w:val="24"/>
          <w:szCs w:val="24"/>
        </w:rPr>
        <w:t>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сельскохозяйственный товаропроизводитель должен подтвердить состав и объем произведенных им затрат, связанных с содержанием племенного маточного поголовья сельскохозяйственных животных;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"а" в ред. </w:t>
      </w:r>
      <w:hyperlink r:id="rId57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б) сельскохозяйственный товаропроизводитель должен подтвердить состав и размер произведенных им затрат, связанных с приобретением поголовья племенного молодняка сельскохозяйственных животных в племенной организации, зарегистрированных в государственном племенном регистре, в размере их стоимости в полном объеме (данное требование применяется в случае предоставления сельскохозяйственному товаропроизводителю субсидии в целях возмещения части его затрат, связанных с приобретением поголовья племенного молодняка сельскохозяйственных животных).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16"/>
      <w:bookmarkEnd w:id="13"/>
      <w:r w:rsidRPr="003533ED">
        <w:rPr>
          <w:rFonts w:ascii="PT Astra Serif" w:hAnsi="PT Astra Serif"/>
          <w:sz w:val="24"/>
          <w:szCs w:val="24"/>
        </w:rPr>
        <w:t>8. Министерство своими правовыми актами утверждает размеры ставок субсидий, необходимых для расчета размеров предоставляемых субсидий: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lastRenderedPageBreak/>
        <w:t xml:space="preserve">1) размеры ставок субсидий в целях возмещения части затрат, предусмотренных </w:t>
      </w:r>
      <w:hyperlink w:anchor="P57">
        <w:r w:rsidRPr="003533ED">
          <w:rPr>
            <w:rFonts w:ascii="PT Astra Serif" w:hAnsi="PT Astra Serif"/>
            <w:sz w:val="24"/>
            <w:szCs w:val="24"/>
          </w:rPr>
          <w:t>подпунктом "а"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зерновыми, зернобобовыми, масличными (за исключением рапса и сои), кормовыми сельскохозяйственными культурами, засеянными на земельных участках, расположенных на территории Ульяновской области, в отчетном или текущем финансовом году.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Размеры ставок субсидий определяются с учетом показателей плодородия почв и применением индивидуальных корректирующих коэффициентов, значения которых устанавливаются правовым актом Министерства. </w:t>
      </w:r>
      <w:proofErr w:type="gramStart"/>
      <w:r w:rsidRPr="003533ED">
        <w:rPr>
          <w:rFonts w:ascii="PT Astra Serif" w:hAnsi="PT Astra Serif"/>
          <w:sz w:val="24"/>
          <w:szCs w:val="24"/>
        </w:rPr>
        <w:t xml:space="preserve">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</w:t>
      </w:r>
      <w:proofErr w:type="spellStart"/>
      <w:r w:rsidRPr="003533ED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</w:t>
      </w:r>
      <w:proofErr w:type="gramEnd"/>
      <w:r w:rsidRPr="003533ED">
        <w:rPr>
          <w:rFonts w:ascii="PT Astra Serif" w:hAnsi="PT Astra Serif"/>
          <w:sz w:val="24"/>
          <w:szCs w:val="24"/>
        </w:rPr>
        <w:t>, - не менее 1,2. Размер субсидии определяется как произведение значения посевной площади, занятой сельскохозяйственной культурой, и соответствующего установленного размера ставки субсидии;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58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2) размеры ставок субсидий в целях возмещения части затрат, предусмотренных </w:t>
      </w:r>
      <w:hyperlink w:anchor="P59">
        <w:r w:rsidRPr="003533ED">
          <w:rPr>
            <w:rFonts w:ascii="PT Astra Serif" w:hAnsi="PT Astra Serif"/>
            <w:sz w:val="24"/>
            <w:szCs w:val="24"/>
          </w:rPr>
          <w:t>подпунктом "б"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элитными семенами, за исключением посевной площади, занятой оригинальным и элитным семенным картофелем и (или) семенными посевами овощных культур, засеянными на земельных участках, расположенных на территории Ульяновской области, в текущем финансовом году.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Размер субсидии определяется как произведение значения посевной площади, расположенной на территории Ульяновской области, засеянной элитными семенами в текущем финансовом году, и установленного размера ставки субсидии и не должен превышать фактическую стоимость приобретенных элитных семян без учета объема транспортных расходов;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59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3) размеры ставок субсидий в целях возмещения части затрат, предусмотренных </w:t>
      </w:r>
      <w:hyperlink w:anchor="P60">
        <w:r w:rsidRPr="003533ED">
          <w:rPr>
            <w:rFonts w:ascii="PT Astra Serif" w:hAnsi="PT Astra Serif"/>
            <w:sz w:val="24"/>
            <w:szCs w:val="24"/>
          </w:rPr>
          <w:t>подпунктом "в"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посевами семян кукурузы, и (или) семян подсолнечника, и (или) семян сахарной свеклы, засеянных на земельных участках, расположенных на территории Ульяновской области, в предшествующем или текущем финансовом году.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Размер субсидии определяется как произведение значения указанной в настоящем подпункте посевной площади и установленного размера ставки субсидии;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60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4) размеры ставок субсидий в целях возмещения части затрат, предусмотренных </w:t>
      </w:r>
      <w:hyperlink w:anchor="P62">
        <w:r w:rsidRPr="003533ED">
          <w:rPr>
            <w:rFonts w:ascii="PT Astra Serif" w:hAnsi="PT Astra Serif"/>
            <w:sz w:val="24"/>
            <w:szCs w:val="24"/>
          </w:rPr>
          <w:t>подпунктом "а"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килограмм реализованного и (или) отгруженного сельскохозяйственными товаропроизводителями на собственную переработку молока. </w:t>
      </w:r>
      <w:proofErr w:type="gramStart"/>
      <w:r w:rsidRPr="003533ED">
        <w:rPr>
          <w:rFonts w:ascii="PT Astra Serif" w:hAnsi="PT Astra Serif"/>
          <w:sz w:val="24"/>
          <w:szCs w:val="24"/>
        </w:rPr>
        <w:t xml:space="preserve">При определении размеров ставок субсидий применяются следующие повышающие коэффициенты: в случае наличия у сельскохозяйственного товаропроизводителя коров, средняя молочная продуктивность которых за отчетный финансовый год выше значения, установленного правовым актом Министерства, но не менее 5000 килограммов - не менее 1,227, а в случае если сельскохозяйственный товаропроизводитель отвечает установленным Федеральным </w:t>
      </w:r>
      <w:hyperlink r:id="rId61">
        <w:r w:rsidRPr="003533ED">
          <w:rPr>
            <w:rFonts w:ascii="PT Astra Serif" w:hAnsi="PT Astra Serif"/>
            <w:sz w:val="24"/>
            <w:szCs w:val="24"/>
          </w:rPr>
          <w:t>законом</w:t>
        </w:r>
      </w:hyperlink>
      <w:r w:rsidRPr="003533ED">
        <w:rPr>
          <w:rFonts w:ascii="PT Astra Serif" w:hAnsi="PT Astra Serif"/>
          <w:sz w:val="24"/>
          <w:szCs w:val="24"/>
        </w:rPr>
        <w:t xml:space="preserve"> от 24.07.2007 N 209-ФЗ "О развитии малого и среднего предпринимательства в Российской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Федерации" критериям отнесения к субъектам малого предпринимательства, - не менее 1,3. Значения коэффициентов и порядок их применения устанавливаются правовым актом Министерства. Размер субсидии определяется как произведение объема реализованного и </w:t>
      </w:r>
      <w:r w:rsidRPr="003533ED">
        <w:rPr>
          <w:rFonts w:ascii="PT Astra Serif" w:hAnsi="PT Astra Serif"/>
          <w:sz w:val="24"/>
          <w:szCs w:val="24"/>
        </w:rPr>
        <w:lastRenderedPageBreak/>
        <w:t>(или) отгруженного на собственную переработку молока собственного производства и соответствующего установленного размера ставки субсидии;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62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5) размеры ставок субсидий в целях возмещения части затрат, предусмотренных </w:t>
      </w:r>
      <w:hyperlink w:anchor="P63">
        <w:r w:rsidRPr="003533ED">
          <w:rPr>
            <w:rFonts w:ascii="PT Astra Serif" w:hAnsi="PT Astra Serif"/>
            <w:sz w:val="24"/>
            <w:szCs w:val="24"/>
          </w:rPr>
          <w:t>подпунктом "б"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условную голову в случае возмещения части затрат, связанных с содержанием племенного маточного поголовья сельскохозяйственных животных, и на 1 голову - в случае возмещения части затрат, связанных с приобретением племенного молодняка сельскохозяйственных животных.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Размер субсидии определяется как произведение количества племенного маточного поголовья сельскохозяйственных животных и (или) поголовья племенного молодняка сельскохозяйственных животных и соответствующего установленного размера ставки субсидии.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26"/>
      <w:bookmarkEnd w:id="14"/>
      <w:r w:rsidRPr="003533ED">
        <w:rPr>
          <w:rFonts w:ascii="PT Astra Serif" w:hAnsi="PT Astra Serif"/>
          <w:sz w:val="24"/>
          <w:szCs w:val="24"/>
        </w:rPr>
        <w:t>9.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27"/>
      <w:bookmarkEnd w:id="15"/>
      <w:r w:rsidRPr="003533ED">
        <w:rPr>
          <w:rFonts w:ascii="PT Astra Serif" w:hAnsi="PT Astra Serif"/>
          <w:sz w:val="24"/>
          <w:szCs w:val="24"/>
        </w:rPr>
        <w:t xml:space="preserve">1) по направлению, указанному в </w:t>
      </w:r>
      <w:hyperlink w:anchor="P57">
        <w:r w:rsidRPr="003533E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а) заявление о предоставлении субсидии, составленное по форме, утвержденной правовым актом Министерства (далее - заявление);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в) справку, содержащую сведения о размере посевных площадей, занятых сельскохозяйственными культурами, по видам культур, составленную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г) копию заполненной формы федерального статистического наблюдения N 29-СХ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отчетном году);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3533ED">
        <w:rPr>
          <w:rFonts w:ascii="PT Astra Serif" w:hAnsi="PT Astra Serif"/>
          <w:sz w:val="24"/>
          <w:szCs w:val="24"/>
        </w:rPr>
        <w:t>д</w:t>
      </w:r>
      <w:proofErr w:type="spellEnd"/>
      <w:r w:rsidRPr="003533ED">
        <w:rPr>
          <w:rFonts w:ascii="PT Astra Serif" w:hAnsi="PT Astra Serif"/>
          <w:sz w:val="24"/>
          <w:szCs w:val="24"/>
        </w:rPr>
        <w:t>) копию заполненной формы федерального статистического наблюдения N 2-фермер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отчетном году);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е) копию заполненной формы федерального статистического наблюдения N 4-СХ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году);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ж) копию заполненной формы федерального статистического наблюдения N 1-фермер "Сведения об итогах сева под урожай" за текущий год с отметкой территориального органа </w:t>
      </w:r>
      <w:r w:rsidRPr="003533ED">
        <w:rPr>
          <w:rFonts w:ascii="PT Astra Serif" w:hAnsi="PT Astra Serif"/>
          <w:sz w:val="24"/>
          <w:szCs w:val="24"/>
        </w:rPr>
        <w:lastRenderedPageBreak/>
        <w:t>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году);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з</w:t>
      </w:r>
      <w:proofErr w:type="spellEnd"/>
      <w:r w:rsidRPr="003533ED">
        <w:rPr>
          <w:rFonts w:ascii="PT Astra Serif" w:hAnsi="PT Astra Serif"/>
          <w:sz w:val="24"/>
          <w:szCs w:val="24"/>
        </w:rPr>
        <w:t>) в случае если заявитель осуществил посев зерновых и (или) зернобобовых, и (или) масличных (за исключением рапса и сои), и (или) кормовых сельскохозяйственных культур в текущем году, он представляет следующие документы: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63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копию результата анализа семян, удостоверяющего соответствие качества семян требованиям ГОСТ </w:t>
      </w:r>
      <w:proofErr w:type="gramStart"/>
      <w:r w:rsidRPr="003533ED">
        <w:rPr>
          <w:rFonts w:ascii="PT Astra Serif" w:hAnsi="PT Astra Serif"/>
          <w:sz w:val="24"/>
          <w:szCs w:val="24"/>
        </w:rPr>
        <w:t>Р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52325-2005, ГОСТ Р 58472-2019, и (или) копии удостоверений о </w:t>
      </w:r>
      <w:proofErr w:type="spellStart"/>
      <w:r w:rsidRPr="003533ED">
        <w:rPr>
          <w:rFonts w:ascii="PT Astra Serif" w:hAnsi="PT Astra Serif"/>
          <w:sz w:val="24"/>
          <w:szCs w:val="24"/>
        </w:rPr>
        <w:t>кондиционности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семян, и (или) копии протоколов испытаний, выданных уполномоченным органом по сертификации в Системе добровольной сертификации "</w:t>
      </w:r>
      <w:proofErr w:type="spellStart"/>
      <w:r w:rsidRPr="003533ED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3533ED">
        <w:rPr>
          <w:rFonts w:ascii="PT Astra Serif" w:hAnsi="PT Astra Serif"/>
          <w:sz w:val="24"/>
          <w:szCs w:val="24"/>
        </w:rPr>
        <w:t>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</w:t>
      </w:r>
      <w:proofErr w:type="spellStart"/>
      <w:r w:rsidRPr="003533ED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3533ED">
        <w:rPr>
          <w:rFonts w:ascii="PT Astra Serif" w:hAnsi="PT Astra Serif"/>
          <w:sz w:val="24"/>
          <w:szCs w:val="24"/>
        </w:rPr>
        <w:t>" (далее - уполномоченный орган в области сертификации семян), заверенные заявителем;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64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копии сертификатов соответствия, выданных уполномоченным органом в области сертификации семян, заверенные заявителем (представляются при наличии);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акт расхода семян сельскохозяйственных культур, составленный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и) в случае если заявитель планирует осуществить посев зерновых и (или) зернобобовых, и (или) масличных (за исключением рапса и сои), и (или) кормовых сельскохозяйственных культур в текущем году, он представляет обязательство об использовании на посев в текущем году семян хотя бы одной из указанных сельскохозяйственных культур, сорта или гибриды которых включены в Государственный реестр селекционных достижений, и использовании таких семян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, сортовые и посевные качества которых соответствуют ГОСТ </w:t>
      </w:r>
      <w:proofErr w:type="gramStart"/>
      <w:r w:rsidRPr="003533ED">
        <w:rPr>
          <w:rFonts w:ascii="PT Astra Serif" w:hAnsi="PT Astra Serif"/>
          <w:sz w:val="24"/>
          <w:szCs w:val="24"/>
        </w:rPr>
        <w:t>Р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52325-2005, ГОСТ Р 58472-2019, в котором должны быть указаны сведения о планируемой посевной площади в разрезе сельскохозяйственных культур. Данный документ составляется по форме, утвержденной правовым актом Министерства;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06.12.2022 </w:t>
      </w:r>
      <w:hyperlink r:id="rId65">
        <w:r w:rsidRPr="003533ED">
          <w:rPr>
            <w:rFonts w:ascii="PT Astra Serif" w:hAnsi="PT Astra Serif"/>
            <w:sz w:val="24"/>
            <w:szCs w:val="24"/>
          </w:rPr>
          <w:t>N 720-П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21.12.2022 </w:t>
      </w:r>
      <w:hyperlink r:id="rId66">
        <w:r w:rsidRPr="003533ED">
          <w:rPr>
            <w:rFonts w:ascii="PT Astra Serif" w:hAnsi="PT Astra Serif"/>
            <w:sz w:val="24"/>
            <w:szCs w:val="24"/>
          </w:rPr>
          <w:t>N 775-П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- уполномоченный орган в области почвенного обследования земель сельскохозяйственного назначения);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л)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м) справку об исполнении заявителем обязанности по уплате налогов, сборов, </w:t>
      </w:r>
      <w:r w:rsidRPr="003533ED">
        <w:rPr>
          <w:rFonts w:ascii="PT Astra Serif" w:hAnsi="PT Astra Serif"/>
          <w:sz w:val="24"/>
          <w:szCs w:val="24"/>
        </w:rPr>
        <w:lastRenderedPageBreak/>
        <w:t>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3533ED">
        <w:rPr>
          <w:rFonts w:ascii="PT Astra Serif" w:hAnsi="PT Astra Serif"/>
          <w:sz w:val="24"/>
          <w:szCs w:val="24"/>
        </w:rPr>
        <w:t>н</w:t>
      </w:r>
      <w:proofErr w:type="spellEnd"/>
      <w:r w:rsidRPr="003533ED">
        <w:rPr>
          <w:rFonts w:ascii="PT Astra Serif" w:hAnsi="PT Astra Serif"/>
          <w:sz w:val="24"/>
          <w:szCs w:val="24"/>
        </w:rPr>
        <w:t>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н.1) справку о затратах, составленную по форме, утвержденной правовым актом Министерства, содержащую сведения о составе и размере понесенных заявителем затрат, указанных в </w:t>
      </w:r>
      <w:hyperlink w:anchor="P57">
        <w:r w:rsidRPr="003533E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 приложением копий документов, подтверждающих данные сведения;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"н.1" </w:t>
      </w:r>
      <w:proofErr w:type="gramStart"/>
      <w:r w:rsidRPr="003533ED">
        <w:rPr>
          <w:rFonts w:ascii="PT Astra Serif" w:hAnsi="PT Astra Serif"/>
          <w:sz w:val="24"/>
          <w:szCs w:val="24"/>
        </w:rPr>
        <w:t>введен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r:id="rId67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о) справку о соответствии заявителя требованиям, установленным </w:t>
      </w:r>
      <w:hyperlink w:anchor="P69">
        <w:r w:rsidRPr="003533ED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3533ED">
        <w:rPr>
          <w:rFonts w:ascii="PT Astra Serif" w:hAnsi="PT Astra Serif"/>
          <w:sz w:val="24"/>
          <w:szCs w:val="24"/>
        </w:rPr>
        <w:t xml:space="preserve"> - </w:t>
      </w:r>
      <w:hyperlink w:anchor="P77">
        <w:r w:rsidRPr="003533ED">
          <w:rPr>
            <w:rFonts w:ascii="PT Astra Serif" w:hAnsi="PT Astra Serif"/>
            <w:sz w:val="24"/>
            <w:szCs w:val="24"/>
          </w:rPr>
          <w:t>7 пункта 7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о.1)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"о.1" </w:t>
      </w:r>
      <w:proofErr w:type="gramStart"/>
      <w:r w:rsidRPr="003533ED">
        <w:rPr>
          <w:rFonts w:ascii="PT Astra Serif" w:hAnsi="PT Astra Serif"/>
          <w:sz w:val="24"/>
          <w:szCs w:val="24"/>
        </w:rPr>
        <w:t>введен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r:id="rId68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69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п</w:t>
      </w:r>
      <w:proofErr w:type="spellEnd"/>
      <w:r w:rsidRPr="003533ED">
        <w:rPr>
          <w:rFonts w:ascii="PT Astra Serif" w:hAnsi="PT Astra Serif"/>
          <w:sz w:val="24"/>
          <w:szCs w:val="24"/>
        </w:rPr>
        <w:t>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р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) в случае выполнения работ по </w:t>
      </w:r>
      <w:proofErr w:type="spellStart"/>
      <w:r w:rsidRPr="003533ED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 заявитель дополнительно представляет в Министерство: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справку, содержащую сведения о размере посевных площадей, на которых выполнялись работы по </w:t>
      </w:r>
      <w:proofErr w:type="spellStart"/>
      <w:r w:rsidRPr="003533ED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и (или) гипсованию, составленную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55"/>
      <w:bookmarkEnd w:id="16"/>
      <w:r w:rsidRPr="003533ED">
        <w:rPr>
          <w:rFonts w:ascii="PT Astra Serif" w:hAnsi="PT Astra Serif"/>
          <w:sz w:val="24"/>
          <w:szCs w:val="24"/>
        </w:rPr>
        <w:t xml:space="preserve">копию проектной документации на выполнение работ по </w:t>
      </w:r>
      <w:proofErr w:type="spellStart"/>
      <w:r w:rsidRPr="003533ED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проведенного не более 5 лет назад, заверенную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акт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проектной документацией, указанной в </w:t>
      </w:r>
      <w:hyperlink w:anchor="P155">
        <w:r w:rsidRPr="003533ED">
          <w:rPr>
            <w:rFonts w:ascii="PT Astra Serif" w:hAnsi="PT Astra Serif"/>
            <w:sz w:val="24"/>
            <w:szCs w:val="24"/>
          </w:rPr>
          <w:t>абзаце третьем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настоящего подпункта, согласованный с уполномоченным органом в области почвенного обследования </w:t>
      </w:r>
      <w:r w:rsidRPr="003533ED">
        <w:rPr>
          <w:rFonts w:ascii="PT Astra Serif" w:hAnsi="PT Astra Serif"/>
          <w:sz w:val="24"/>
          <w:szCs w:val="24"/>
        </w:rPr>
        <w:lastRenderedPageBreak/>
        <w:t>земель сельскохозяйственного назначения и составленный по форме, утвержденной правовым актом Министерства;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 в Министерство: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справку, содержащую сведения о размере застрахованных посевных площадей, составленную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копию договора сельскохозяйственного страхования, заверенную заявителем;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1 в ред. </w:t>
      </w:r>
      <w:hyperlink r:id="rId70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61"/>
      <w:bookmarkEnd w:id="17"/>
      <w:r w:rsidRPr="003533ED">
        <w:rPr>
          <w:rFonts w:ascii="PT Astra Serif" w:hAnsi="PT Astra Serif"/>
          <w:sz w:val="24"/>
          <w:szCs w:val="24"/>
        </w:rPr>
        <w:t xml:space="preserve">2) по направлению, указанному в </w:t>
      </w:r>
      <w:hyperlink w:anchor="P59">
        <w:r w:rsidRPr="003533ED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а) заявление;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в) справку о посевных площадях, расположенных на территории Ульяновской области, засеянных элитными семенами в текущем году, содержащую указанные сведения по видам сельскохозяйственных культур, составленную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г) копии договоров купли-продажи (поставки) элитных семян, копии счетов-фактур (представляются в случае, если продавец является налогоплательщиком налога на добавленную стоимость) или копии товарных накладных, копии платежных поручений, подтверждающих оплату приобретенных элитных семян в полном объеме, в том числе их предварительную оплату, заверенные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д</w:t>
      </w:r>
      <w:proofErr w:type="spellEnd"/>
      <w:r w:rsidRPr="003533ED">
        <w:rPr>
          <w:rFonts w:ascii="PT Astra Serif" w:hAnsi="PT Astra Serif"/>
          <w:sz w:val="24"/>
          <w:szCs w:val="24"/>
        </w:rPr>
        <w:t>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е) акт расхода элитных семян, составленный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ж)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з</w:t>
      </w:r>
      <w:proofErr w:type="spellEnd"/>
      <w:r w:rsidRPr="003533ED">
        <w:rPr>
          <w:rFonts w:ascii="PT Astra Serif" w:hAnsi="PT Astra Serif"/>
          <w:sz w:val="24"/>
          <w:szCs w:val="24"/>
        </w:rPr>
        <w:t>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и)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lastRenderedPageBreak/>
        <w:t xml:space="preserve">к) справку о соответствии заявителя требованиям, установленным </w:t>
      </w:r>
      <w:hyperlink w:anchor="P69">
        <w:r w:rsidRPr="003533ED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3533ED">
        <w:rPr>
          <w:rFonts w:ascii="PT Astra Serif" w:hAnsi="PT Astra Serif"/>
          <w:sz w:val="24"/>
          <w:szCs w:val="24"/>
        </w:rPr>
        <w:t xml:space="preserve"> - </w:t>
      </w:r>
      <w:hyperlink w:anchor="P77">
        <w:r w:rsidRPr="003533ED">
          <w:rPr>
            <w:rFonts w:ascii="PT Astra Serif" w:hAnsi="PT Astra Serif"/>
            <w:sz w:val="24"/>
            <w:szCs w:val="24"/>
          </w:rPr>
          <w:t>7 пункта 7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к.1)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"к.1" </w:t>
      </w:r>
      <w:proofErr w:type="gramStart"/>
      <w:r w:rsidRPr="003533ED">
        <w:rPr>
          <w:rFonts w:ascii="PT Astra Serif" w:hAnsi="PT Astra Serif"/>
          <w:sz w:val="24"/>
          <w:szCs w:val="24"/>
        </w:rPr>
        <w:t>введен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r:id="rId71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72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л)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2 в ред. </w:t>
      </w:r>
      <w:hyperlink r:id="rId73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76"/>
      <w:bookmarkEnd w:id="18"/>
      <w:r w:rsidRPr="003533ED">
        <w:rPr>
          <w:rFonts w:ascii="PT Astra Serif" w:hAnsi="PT Astra Serif"/>
          <w:sz w:val="24"/>
          <w:szCs w:val="24"/>
        </w:rPr>
        <w:t xml:space="preserve">3) по направлению, указанному в </w:t>
      </w:r>
      <w:hyperlink w:anchor="P60">
        <w:r w:rsidRPr="003533ED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а) заявление;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в) справку о наличии у заявителя посевных площадей, расположенных на территории Ульяновской области и занятых семенными посевами кукурузы для производства семян родительских форм гибридов и (или) гибридов первого поколения F1, и (или) семенными посевами подсолнечника для производства семян родительских форм гибридов и (или) гибридов первого поколения F1, и (или) оригинальных и (или) элитных семян, и (или) семенными посевами сахарной свеклы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для производства семян родительских форм гибридов и (или) гибридов первого поколения F1 в отчетном году или текущем году, </w:t>
      </w:r>
      <w:proofErr w:type="gramStart"/>
      <w:r w:rsidRPr="003533ED">
        <w:rPr>
          <w:rFonts w:ascii="PT Astra Serif" w:hAnsi="PT Astra Serif"/>
          <w:sz w:val="24"/>
          <w:szCs w:val="24"/>
        </w:rPr>
        <w:t>составленную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по форме, утвержденной правовым актом Министерства;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74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г) справку об объемах производства в предшествующем году и реализации в отчетном и (или) текущем году семян кукурузы, и (или) семян подсолнечника, и (или) семян сахарной свеклы, либо производства и реализации в текущем году в случае, если в отчетном году заявитель не производил указанные семена, и (либо) производства в отчетном году и использования в текущем году семян кукурузы, и (или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) семян подсолнечника, и (или) семян сахарной свеклы для посева на территории Ульяновской области, </w:t>
      </w:r>
      <w:proofErr w:type="gramStart"/>
      <w:r w:rsidRPr="003533ED">
        <w:rPr>
          <w:rFonts w:ascii="PT Astra Serif" w:hAnsi="PT Astra Serif"/>
          <w:sz w:val="24"/>
          <w:szCs w:val="24"/>
        </w:rPr>
        <w:t>составленную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по форме, утвержденной правовым актом Министерства;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75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д</w:t>
      </w:r>
      <w:proofErr w:type="spellEnd"/>
      <w:r w:rsidRPr="003533ED">
        <w:rPr>
          <w:rFonts w:ascii="PT Astra Serif" w:hAnsi="PT Astra Serif"/>
          <w:sz w:val="24"/>
          <w:szCs w:val="24"/>
        </w:rPr>
        <w:t>) акты расхода семян, составленные по форме, утвержденной правовым актом Министерства (представляются в случае производства и использования заявителем семян кукурузы, и (или) семян подсолнечника, и (или) семян сахарной свеклы для посева);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76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е) копии договоров купли-продажи (поставки) семян кукурузы, и (или) семян подсолнечника, и (или) семян сахарной свеклы, копии счетов-фактур (если заявитель является налогоплательщиком налога на добавленную стоимость) или копии товарных накладных (копии товарно-транспортных накладных), копии актов приемки-передачи (при </w:t>
      </w:r>
      <w:r w:rsidRPr="003533ED">
        <w:rPr>
          <w:rFonts w:ascii="PT Astra Serif" w:hAnsi="PT Astra Serif"/>
          <w:sz w:val="24"/>
          <w:szCs w:val="24"/>
        </w:rPr>
        <w:lastRenderedPageBreak/>
        <w:t>наличии) и копии платежных поручений, подтверждающих реализацию семян кукурузы, и (или) семян подсолнечника, и (или) семян сахарной свеклы, заверенные заявителем;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77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е.1) справку о затратах, составленную по форме, утвержденной правовым актом Министерства, содержащую сведения о составе и размере понесенных заявителем затрат, указанных в </w:t>
      </w:r>
      <w:hyperlink w:anchor="P60">
        <w:r w:rsidRPr="003533ED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 приложением копий документов, подтверждающих данные сведения;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"е.1" </w:t>
      </w:r>
      <w:proofErr w:type="gramStart"/>
      <w:r w:rsidRPr="003533ED">
        <w:rPr>
          <w:rFonts w:ascii="PT Astra Serif" w:hAnsi="PT Astra Serif"/>
          <w:sz w:val="24"/>
          <w:szCs w:val="24"/>
        </w:rPr>
        <w:t>введен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r:id="rId78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ж) копии сертификатов соответствия, подтверждающих сортовые и посевные качества семян кукурузы, и (или) семян подсолнечника, и (или) семян сахарной свеклы, заверенные заявителем (не представляются заявителем, не реализовавшим семена кукурузы, и (или) семена подсолнечника, и (или) семена сахарной свеклы в отчетном и текущем финансовых годах, но использовавшим их для посева в собственных нуждах);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79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з</w:t>
      </w:r>
      <w:proofErr w:type="spellEnd"/>
      <w:r w:rsidRPr="003533ED">
        <w:rPr>
          <w:rFonts w:ascii="PT Astra Serif" w:hAnsi="PT Astra Serif"/>
          <w:sz w:val="24"/>
          <w:szCs w:val="24"/>
        </w:rPr>
        <w:t>) копии актов апробации сортовых посевов кукурузы, и (или) подсолнечника, и (или) сахарной свеклы,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культурами, заверенные заявителем;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80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и) копии протоколов испытаний, подтверждающих посевные качества произведенных семян кукурузы, и (или) семян подсолнечника, и (или) семян сахарной свеклы урожая предшествующего года, заверенные заявителем;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81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л)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м) справку о соответствии заявителя требованиям, установленным </w:t>
      </w:r>
      <w:hyperlink w:anchor="P69">
        <w:r w:rsidRPr="003533ED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3533ED">
        <w:rPr>
          <w:rFonts w:ascii="PT Astra Serif" w:hAnsi="PT Astra Serif"/>
          <w:sz w:val="24"/>
          <w:szCs w:val="24"/>
        </w:rPr>
        <w:t xml:space="preserve"> - </w:t>
      </w:r>
      <w:hyperlink w:anchor="P77">
        <w:r w:rsidRPr="003533ED">
          <w:rPr>
            <w:rFonts w:ascii="PT Astra Serif" w:hAnsi="PT Astra Serif"/>
            <w:sz w:val="24"/>
            <w:szCs w:val="24"/>
          </w:rPr>
          <w:t>7 пункта 7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м.1)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"м.1" введен </w:t>
      </w:r>
      <w:hyperlink r:id="rId82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83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lastRenderedPageBreak/>
        <w:t>н</w:t>
      </w:r>
      <w:proofErr w:type="spellEnd"/>
      <w:r w:rsidRPr="003533ED">
        <w:rPr>
          <w:rFonts w:ascii="PT Astra Serif" w:hAnsi="PT Astra Serif"/>
          <w:sz w:val="24"/>
          <w:szCs w:val="24"/>
        </w:rPr>
        <w:t>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4) по направлению, указанному в </w:t>
      </w:r>
      <w:hyperlink w:anchor="P62">
        <w:r w:rsidRPr="003533ED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а) заявление;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в) сведения о наличии у заявителя поголовья коров и (или) коз по состоянию на 1 января текущего года, на 1 января года, предшествующего текущему году, и на 1 число периода, в котором заявитель обратился за предоставлением субсидии, составленные по форме, утвержденной правовым актом Министерства;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84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г) сведения об объемах производства молока, объемах реализованного и (или) отгруженного на собственную переработку молока за период, указанный в заявлении, составленные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д</w:t>
      </w:r>
      <w:proofErr w:type="spellEnd"/>
      <w:r w:rsidRPr="003533ED">
        <w:rPr>
          <w:rFonts w:ascii="PT Astra Serif" w:hAnsi="PT Astra Serif"/>
          <w:sz w:val="24"/>
          <w:szCs w:val="24"/>
        </w:rPr>
        <w:t>) копию заполненной формы федерального статистического наблюдения N 24-СХ "Сведения о состоянии животноводства" за отчетный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3533ED">
        <w:rPr>
          <w:rFonts w:ascii="PT Astra Serif" w:hAnsi="PT Astra Serif"/>
          <w:sz w:val="24"/>
          <w:szCs w:val="24"/>
        </w:rPr>
        <w:t>и о ее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85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е) 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год и год, предшествующий отчетному году,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86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ж)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к которому должны прилагаться копии указанных в реестре документов, составленный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з</w:t>
      </w:r>
      <w:proofErr w:type="spellEnd"/>
      <w:r w:rsidRPr="003533ED">
        <w:rPr>
          <w:rFonts w:ascii="PT Astra Serif" w:hAnsi="PT Astra Serif"/>
          <w:sz w:val="24"/>
          <w:szCs w:val="24"/>
        </w:rPr>
        <w:t>) сведения о молочной продуктивности коров за отчетный год и год, предшествующий отчетному году, составленные по форме, утвержденной правовым актом Министерства (в случае если сельскохозяйственным товаропроизводителем не осуществлялась деятельность по производству молока в году, предшествующем отчетному году, он заполняет указанные сведения только за отчетный год);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87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з.1) справку о затратах, составленную по форме, утвержденной правовым актом Министерства, содержащую сведения о составе и размере понесенных заявителем затрат, указанных в </w:t>
      </w:r>
      <w:hyperlink w:anchor="P62">
        <w:r w:rsidRPr="003533ED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 приложением копий документов, подтверждающих данные сведения;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lastRenderedPageBreak/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"з.1" </w:t>
      </w:r>
      <w:proofErr w:type="gramStart"/>
      <w:r w:rsidRPr="003533ED">
        <w:rPr>
          <w:rFonts w:ascii="PT Astra Serif" w:hAnsi="PT Astra Serif"/>
          <w:sz w:val="24"/>
          <w:szCs w:val="24"/>
        </w:rPr>
        <w:t>введен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r:id="rId88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и) справку исполнительного органа Ульяновской области, осуществляющего государственное управление в сфере ветеринарии, подтверждающую проведение мероприятий, указанных в </w:t>
      </w:r>
      <w:hyperlink w:anchor="P106">
        <w:r w:rsidRPr="003533ED">
          <w:rPr>
            <w:rFonts w:ascii="PT Astra Serif" w:hAnsi="PT Astra Serif"/>
            <w:sz w:val="24"/>
            <w:szCs w:val="24"/>
          </w:rPr>
          <w:t>подпункте "б" подпункта 13 пункта 7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 (представляется в случае проведения мероприятий по оздоровлению стада крупного рогатого скота от лейкоза в отчетном финансовом году);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89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л)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м) справку о соответствии заявителя требованиям, установленным </w:t>
      </w:r>
      <w:hyperlink w:anchor="P69">
        <w:r w:rsidRPr="003533ED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3533ED">
        <w:rPr>
          <w:rFonts w:ascii="PT Astra Serif" w:hAnsi="PT Astra Serif"/>
          <w:sz w:val="24"/>
          <w:szCs w:val="24"/>
        </w:rPr>
        <w:t xml:space="preserve"> - </w:t>
      </w:r>
      <w:hyperlink w:anchor="P77">
        <w:r w:rsidRPr="003533ED">
          <w:rPr>
            <w:rFonts w:ascii="PT Astra Serif" w:hAnsi="PT Astra Serif"/>
            <w:sz w:val="24"/>
            <w:szCs w:val="24"/>
          </w:rPr>
          <w:t>7 пункта 7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м.1)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spellStart"/>
      <w:r w:rsidRPr="003533ED">
        <w:rPr>
          <w:rFonts w:ascii="PT Astra Serif" w:hAnsi="PT Astra Serif"/>
          <w:sz w:val="24"/>
          <w:szCs w:val="24"/>
        </w:rPr>
        <w:t>пп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. "м.1" введен </w:t>
      </w:r>
      <w:hyperlink r:id="rId90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91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н</w:t>
      </w:r>
      <w:proofErr w:type="spellEnd"/>
      <w:r w:rsidRPr="003533ED">
        <w:rPr>
          <w:rFonts w:ascii="PT Astra Serif" w:hAnsi="PT Astra Serif"/>
          <w:sz w:val="24"/>
          <w:szCs w:val="24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224"/>
      <w:bookmarkEnd w:id="19"/>
      <w:r w:rsidRPr="003533ED">
        <w:rPr>
          <w:rFonts w:ascii="PT Astra Serif" w:hAnsi="PT Astra Serif"/>
          <w:sz w:val="24"/>
          <w:szCs w:val="24"/>
        </w:rPr>
        <w:t xml:space="preserve">5) по направлению, указанному в </w:t>
      </w:r>
      <w:hyperlink w:anchor="P63">
        <w:r w:rsidRPr="003533ED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а) в случае предоставления субсидии заявителю в целях возмещения части его затрат, связанных с содержанием племенного маточного поголовья сельскохозяйственных животных: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заявление;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расчет размера субсидии, причитающейся заявителю, составленный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3533ED">
        <w:rPr>
          <w:rFonts w:ascii="PT Astra Serif" w:hAnsi="PT Astra Serif"/>
          <w:sz w:val="24"/>
          <w:szCs w:val="24"/>
        </w:rPr>
        <w:t>и о ее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принятии, заверенную заявителем (представляется заявителем - юридическим </w:t>
      </w:r>
      <w:r w:rsidRPr="003533ED">
        <w:rPr>
          <w:rFonts w:ascii="PT Astra Serif" w:hAnsi="PT Astra Serif"/>
          <w:sz w:val="24"/>
          <w:szCs w:val="24"/>
        </w:rPr>
        <w:lastRenderedPageBreak/>
        <w:t>лицом, не являющимся субъектом малого предпринимательства или крестьянским (фермерским) хозяйством);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год или за декабрь отчетного года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(абзац введен </w:t>
      </w:r>
      <w:hyperlink r:id="rId92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93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копии свидетельств о регистрации племенного маточного поголовья сельскохозяйственных животных в государственном племенном регистре, заверенные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справку о затратах, составленную по форме, утвержденной правовым актом Министерства, содержащую сведения о составе и размере понесенных заявителем затрат, связанных с содержанием племенного маточного поголовья сельскохозяйственных животных, с приложением копий документов, подтверждающих данные сведения;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(абзац введен </w:t>
      </w:r>
      <w:hyperlink r:id="rId94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(абзац введен </w:t>
      </w:r>
      <w:hyperlink r:id="rId95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96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справку о соответствии заявителя требованиям, установленным </w:t>
      </w:r>
      <w:hyperlink w:anchor="P69">
        <w:r w:rsidRPr="003533ED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3533ED">
        <w:rPr>
          <w:rFonts w:ascii="PT Astra Serif" w:hAnsi="PT Astra Serif"/>
          <w:sz w:val="24"/>
          <w:szCs w:val="24"/>
        </w:rPr>
        <w:t xml:space="preserve"> - </w:t>
      </w:r>
      <w:hyperlink w:anchor="P77">
        <w:r w:rsidRPr="003533ED">
          <w:rPr>
            <w:rFonts w:ascii="PT Astra Serif" w:hAnsi="PT Astra Serif"/>
            <w:sz w:val="24"/>
            <w:szCs w:val="24"/>
          </w:rPr>
          <w:t>7 пункта 7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б) в случае предоставления субсидии заявителю в целях возмещения части его затрат, связанных с приобретением поголовья племенного молодняка сельскохозяйственных животных: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lastRenderedPageBreak/>
        <w:t>заявление;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расчет размера субсидии, причитающейся заявителю, составленный по форме, утвержденной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копию договора (копии договоров) купли-продажи (поставки) поголовья племенного молодняка сельскохозяйственных животных, заверенную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копии счетов-фактур (если продавец является налогоплательщиком налога на добавленную стоимость) или копии товарных (товарно-транспортных) накладных, подтверждающих поставку поголовья племенного молодняка сельскохозяйственных животных, заверенные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копии актов приема-передачи и (или) иных документов, подтверждающих передачу поголовья племенного молодняка сельскохозяйственных животных, заверенные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копии племенных свидетельств на сельскохозяйственных животных, заверенные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копии платежных документов, подтверждающих оплату приобретенного поголовья племенного молодняка сельскохозяйственных животных, заверенные заявителем;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(абзац введен </w:t>
      </w:r>
      <w:hyperlink r:id="rId97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98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справку о соответствии заявителя требованиям, установленным </w:t>
      </w:r>
      <w:hyperlink w:anchor="P69">
        <w:r w:rsidRPr="003533ED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3533ED">
        <w:rPr>
          <w:rFonts w:ascii="PT Astra Serif" w:hAnsi="PT Astra Serif"/>
          <w:sz w:val="24"/>
          <w:szCs w:val="24"/>
        </w:rPr>
        <w:t xml:space="preserve"> - </w:t>
      </w:r>
      <w:hyperlink w:anchor="P77">
        <w:r w:rsidRPr="003533ED">
          <w:rPr>
            <w:rFonts w:ascii="PT Astra Serif" w:hAnsi="PT Astra Serif"/>
            <w:sz w:val="24"/>
            <w:szCs w:val="24"/>
          </w:rPr>
          <w:t>7 пункта 7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254"/>
      <w:bookmarkEnd w:id="20"/>
      <w:r w:rsidRPr="003533ED">
        <w:rPr>
          <w:rFonts w:ascii="PT Astra Serif" w:hAnsi="PT Astra Serif"/>
          <w:sz w:val="24"/>
          <w:szCs w:val="24"/>
        </w:rPr>
        <w:t>10. Министерство принимает документы (копии документов):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1) предусмотренные </w:t>
      </w:r>
      <w:hyperlink w:anchor="P127">
        <w:r w:rsidRPr="003533ED">
          <w:rPr>
            <w:rFonts w:ascii="PT Astra Serif" w:hAnsi="PT Astra Serif"/>
            <w:sz w:val="24"/>
            <w:szCs w:val="24"/>
          </w:rPr>
          <w:t>подпунктом 1 пункта 9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- в срок, установленный правовым актом Министерства;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lastRenderedPageBreak/>
        <w:t xml:space="preserve">2) </w:t>
      </w:r>
      <w:proofErr w:type="gramStart"/>
      <w:r w:rsidRPr="003533ED">
        <w:rPr>
          <w:rFonts w:ascii="PT Astra Serif" w:hAnsi="PT Astra Serif"/>
          <w:sz w:val="24"/>
          <w:szCs w:val="24"/>
        </w:rPr>
        <w:t>предусмотренные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w:anchor="P161">
        <w:r w:rsidRPr="003533ED">
          <w:rPr>
            <w:rFonts w:ascii="PT Astra Serif" w:hAnsi="PT Astra Serif"/>
            <w:sz w:val="24"/>
            <w:szCs w:val="24"/>
          </w:rPr>
          <w:t>подпунктом 2 пункта 9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а) до 1 июля текущего финансового года включительно - для предоставления субсидии в целях возмещения части затрат, связанных с приобретением элитных семян, высеянных в текущем году (за исключением озимых сельскохозяйственных культур);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б) до 15 октября текущего финансового года включительно - для предоставления субсидии в целях возмещения части затрат, связанных с приобретением элитных семян озимых сельскохозяйственных культур, высеянных в текущем году;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3) </w:t>
      </w:r>
      <w:proofErr w:type="gramStart"/>
      <w:r w:rsidRPr="003533ED">
        <w:rPr>
          <w:rFonts w:ascii="PT Astra Serif" w:hAnsi="PT Astra Serif"/>
          <w:sz w:val="24"/>
          <w:szCs w:val="24"/>
        </w:rPr>
        <w:t>предусмотренные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w:anchor="P176">
        <w:r w:rsidRPr="003533ED">
          <w:rPr>
            <w:rFonts w:ascii="PT Astra Serif" w:hAnsi="PT Astra Serif"/>
            <w:sz w:val="24"/>
            <w:szCs w:val="24"/>
          </w:rPr>
          <w:t>подпунктами 3</w:t>
        </w:r>
      </w:hyperlink>
      <w:r w:rsidRPr="003533ED">
        <w:rPr>
          <w:rFonts w:ascii="PT Astra Serif" w:hAnsi="PT Astra Serif"/>
          <w:sz w:val="24"/>
          <w:szCs w:val="24"/>
        </w:rPr>
        <w:t xml:space="preserve"> - </w:t>
      </w:r>
      <w:hyperlink w:anchor="P224">
        <w:r w:rsidRPr="003533ED">
          <w:rPr>
            <w:rFonts w:ascii="PT Astra Serif" w:hAnsi="PT Astra Serif"/>
            <w:sz w:val="24"/>
            <w:szCs w:val="24"/>
          </w:rPr>
          <w:t>5 пункта 9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- до 10 декабря текущего финансового года включительно.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11.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правовыми актами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12. В течение 15 рабочих дней, следующих за днем регистрации заявления: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1) Министерство проводит проверку представления заявителем документов в пределах соответствующего срока, установленного </w:t>
      </w:r>
      <w:hyperlink w:anchor="P254">
        <w:r w:rsidRPr="003533ED">
          <w:rPr>
            <w:rFonts w:ascii="PT Astra Serif" w:hAnsi="PT Astra Serif"/>
            <w:sz w:val="24"/>
            <w:szCs w:val="24"/>
          </w:rPr>
          <w:t>пунктом 10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Российской Федерации, и передает документы на рассмотрение комиссии, созданной Министерством (далее - комиссия). </w:t>
      </w:r>
      <w:proofErr w:type="gramStart"/>
      <w:r w:rsidRPr="003533ED">
        <w:rPr>
          <w:rFonts w:ascii="PT Astra Serif" w:hAnsi="PT Astra Serif"/>
          <w:sz w:val="24"/>
          <w:szCs w:val="24"/>
        </w:rPr>
        <w:t>Состав комиссии и положение о комиссии утверждаются правовыми актами Министерства;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2) комиссия рассматривает представленные документы и проверяет соответствие их требованиям, установленным </w:t>
      </w:r>
      <w:hyperlink w:anchor="P126">
        <w:r w:rsidRPr="003533ED">
          <w:rPr>
            <w:rFonts w:ascii="PT Astra Serif" w:hAnsi="PT Astra Serif"/>
            <w:sz w:val="24"/>
            <w:szCs w:val="24"/>
          </w:rPr>
          <w:t>пунктом 9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а также проверяет соответствие заявителя требованиям, установленным </w:t>
      </w:r>
      <w:hyperlink w:anchor="P66">
        <w:r w:rsidRPr="003533ED">
          <w:rPr>
            <w:rFonts w:ascii="PT Astra Serif" w:hAnsi="PT Astra Serif"/>
            <w:sz w:val="24"/>
            <w:szCs w:val="24"/>
          </w:rPr>
          <w:t>пунктом 7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соответствие расчета размера субсидии условиям, установленным </w:t>
      </w:r>
      <w:hyperlink w:anchor="P116">
        <w:r w:rsidRPr="003533ED">
          <w:rPr>
            <w:rFonts w:ascii="PT Astra Serif" w:hAnsi="PT Astra Serif"/>
            <w:sz w:val="24"/>
            <w:szCs w:val="24"/>
          </w:rPr>
          <w:t>пунктом 8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3) по результатам рассмотрения комиссией документов оформляется протокол заседания комиссии (далее - протокол), который передается в Министерство;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4) Министерство на основании протокола принимает решение о предоставлении субсидии или об отказе в предоставлении субсидии, которое оформляется в форме уведомления о принятом решении (далее - уведомление)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3533ED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решения, в соответствии с </w:t>
      </w:r>
      <w:hyperlink w:anchor="P276">
        <w:r w:rsidRPr="003533ED">
          <w:rPr>
            <w:rFonts w:ascii="PT Astra Serif" w:hAnsi="PT Astra Serif"/>
            <w:sz w:val="24"/>
            <w:szCs w:val="24"/>
          </w:rPr>
          <w:t>пунктом 13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6) Министерство заключает с заявителем, в отношении которого Министерством принято решение о предоставлении субсидии (далее - получатель субсидии),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</w:t>
      </w:r>
      <w:r w:rsidRPr="003533ED">
        <w:rPr>
          <w:rFonts w:ascii="PT Astra Serif" w:hAnsi="PT Astra Serif"/>
          <w:sz w:val="24"/>
          <w:szCs w:val="24"/>
        </w:rPr>
        <w:lastRenderedPageBreak/>
        <w:t>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а) сведения об объеме субсидии;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269"/>
      <w:bookmarkEnd w:id="21"/>
      <w:r w:rsidRPr="003533ED">
        <w:rPr>
          <w:rFonts w:ascii="PT Astra Serif" w:hAnsi="PT Astra Serif"/>
          <w:sz w:val="24"/>
          <w:szCs w:val="24"/>
        </w:rPr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99">
        <w:r w:rsidRPr="003533ED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3533ED">
        <w:rPr>
          <w:rFonts w:ascii="PT Astra Serif" w:hAnsi="PT Astra Serif"/>
          <w:sz w:val="24"/>
          <w:szCs w:val="24"/>
        </w:rPr>
        <w:t xml:space="preserve"> и </w:t>
      </w:r>
      <w:hyperlink r:id="rId100">
        <w:r w:rsidRPr="003533ED">
          <w:rPr>
            <w:rFonts w:ascii="PT Astra Serif" w:hAnsi="PT Astra Serif"/>
            <w:sz w:val="24"/>
            <w:szCs w:val="24"/>
          </w:rPr>
          <w:t>269.2</w:t>
        </w:r>
      </w:hyperlink>
      <w:r w:rsidRPr="003533ED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270"/>
      <w:bookmarkEnd w:id="22"/>
      <w:r w:rsidRPr="003533ED">
        <w:rPr>
          <w:rFonts w:ascii="PT Astra Serif" w:hAnsi="PT Astra Serif"/>
          <w:sz w:val="24"/>
          <w:szCs w:val="24"/>
        </w:rPr>
        <w:t xml:space="preserve">в) обязанность получателя субсидии использовать в текущем финансовом году на посев семена зерновых, зернобобовых, масличных (за исключением рапса и сои) и (или) кормовых сельскохозяйственных культур, сорта или гибриды которых включены в Государственный реестр селекционных достижений, а также сортовые и посевные качества которых соответствуют ГОСТ </w:t>
      </w:r>
      <w:proofErr w:type="gramStart"/>
      <w:r w:rsidRPr="003533ED">
        <w:rPr>
          <w:rFonts w:ascii="PT Astra Serif" w:hAnsi="PT Astra Serif"/>
          <w:sz w:val="24"/>
          <w:szCs w:val="24"/>
        </w:rPr>
        <w:t>Р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52325-2005, ГОСТ Р 58472-2019 (данные условия устанавливаются в случае предоставления субсидии в целях возмещения части затрат, указанных в </w:t>
      </w:r>
      <w:hyperlink w:anchor="P57">
        <w:r w:rsidRPr="003533E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планирует осуществить посев указанных сельскохозяйственных культур в текущем году);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271"/>
      <w:bookmarkEnd w:id="23"/>
      <w:proofErr w:type="gramStart"/>
      <w:r w:rsidRPr="003533ED">
        <w:rPr>
          <w:rFonts w:ascii="PT Astra Serif" w:hAnsi="PT Astra Serif"/>
          <w:sz w:val="24"/>
          <w:szCs w:val="24"/>
        </w:rPr>
        <w:t>г) обязанность получателя субсидии сохранить численность поголовья сельскохозяйственных животных, содержащихся на территории Ульяновской области, в течение не менее 1 года со дня получения субсидии на уровне предыдущего года с учетом племенных сельскохозяйственных животных, затраты в связи с приобретением которых были возмещены за счет субсидии, и представить в Министерство отчет и документы, подтверждающие содержащиеся в отчете сведения, по формам и в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срок, указанные в соглашении о предоставлении субсидии (данное условие устанавливается в случае предоставления субсидии в целях возмещения части затрат, связанных с приобретением поголовья племенных сельскохозяйственных животных);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д</w:t>
      </w:r>
      <w:proofErr w:type="spellEnd"/>
      <w:r w:rsidRPr="003533ED">
        <w:rPr>
          <w:rFonts w:ascii="PT Astra Serif" w:hAnsi="PT Astra Serif"/>
          <w:sz w:val="24"/>
          <w:szCs w:val="24"/>
        </w:rPr>
        <w:t>) точную дату завершения и конечное значение результата (конечные значения результатов) предоставления субсидии.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(п. 12 в ред. </w:t>
      </w:r>
      <w:hyperlink r:id="rId101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12.1. </w:t>
      </w:r>
      <w:proofErr w:type="gramStart"/>
      <w:r w:rsidRPr="003533ED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3533E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(п. 12.1 </w:t>
      </w:r>
      <w:proofErr w:type="gramStart"/>
      <w:r w:rsidRPr="003533ED">
        <w:rPr>
          <w:rFonts w:ascii="PT Astra Serif" w:hAnsi="PT Astra Serif"/>
          <w:sz w:val="24"/>
          <w:szCs w:val="24"/>
        </w:rPr>
        <w:t>введен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r:id="rId102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276"/>
      <w:bookmarkEnd w:id="24"/>
      <w:r w:rsidRPr="003533ED">
        <w:rPr>
          <w:rFonts w:ascii="PT Astra Serif" w:hAnsi="PT Astra Serif"/>
          <w:sz w:val="24"/>
          <w:szCs w:val="24"/>
        </w:rPr>
        <w:t xml:space="preserve">13. </w:t>
      </w:r>
      <w:proofErr w:type="gramStart"/>
      <w:r w:rsidRPr="003533ED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66">
        <w:r w:rsidRPr="003533ED">
          <w:rPr>
            <w:rFonts w:ascii="PT Astra Serif" w:hAnsi="PT Astra Serif"/>
            <w:sz w:val="24"/>
            <w:szCs w:val="24"/>
          </w:rPr>
          <w:t>пунктом 7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размера причитающейся ему субсидии условиям, установленным </w:t>
      </w:r>
      <w:hyperlink w:anchor="P116">
        <w:r w:rsidRPr="003533ED">
          <w:rPr>
            <w:rFonts w:ascii="PT Astra Serif" w:hAnsi="PT Astra Serif"/>
            <w:sz w:val="24"/>
            <w:szCs w:val="24"/>
          </w:rPr>
          <w:t>пунктом 8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а равно представление заявителем документов, предусмотренных </w:t>
      </w:r>
      <w:hyperlink w:anchor="P126">
        <w:r w:rsidRPr="003533ED">
          <w:rPr>
            <w:rFonts w:ascii="PT Astra Serif" w:hAnsi="PT Astra Serif"/>
            <w:sz w:val="24"/>
            <w:szCs w:val="24"/>
          </w:rPr>
          <w:t>пунктом 9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не в полном объеме и (или) с нарушением предъявляемых к ним требований и (или) наличие в таких документах неполных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и (или) недостоверных сведений либо представление таких документов по истечении соответствующего срока, указанного в </w:t>
      </w:r>
      <w:hyperlink w:anchor="P254">
        <w:r w:rsidRPr="003533ED">
          <w:rPr>
            <w:rFonts w:ascii="PT Astra Serif" w:hAnsi="PT Astra Serif"/>
            <w:sz w:val="24"/>
            <w:szCs w:val="24"/>
          </w:rPr>
          <w:t>пункте 10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а также отсутствие или недостаточность лимитов бюджетных обязательств, утвержденных </w:t>
      </w:r>
      <w:r w:rsidRPr="003533ED">
        <w:rPr>
          <w:rFonts w:ascii="PT Astra Serif" w:hAnsi="PT Astra Serif"/>
          <w:sz w:val="24"/>
          <w:szCs w:val="24"/>
        </w:rPr>
        <w:lastRenderedPageBreak/>
        <w:t xml:space="preserve">Министерству на предоставление субсидий, или представление заявителем заявления, указанного в </w:t>
      </w:r>
      <w:hyperlink w:anchor="P278">
        <w:r w:rsidRPr="003533ED">
          <w:rPr>
            <w:rFonts w:ascii="PT Astra Serif" w:hAnsi="PT Astra Serif"/>
            <w:sz w:val="24"/>
            <w:szCs w:val="24"/>
          </w:rPr>
          <w:t>пункте 14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03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5" w:name="P278"/>
      <w:bookmarkEnd w:id="25"/>
      <w:r w:rsidRPr="003533ED">
        <w:rPr>
          <w:rFonts w:ascii="PT Astra Serif" w:hAnsi="PT Astra Serif"/>
          <w:sz w:val="24"/>
          <w:szCs w:val="24"/>
        </w:rPr>
        <w:t>14.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такому заявителю субсидия не предоставляется и Министерством заносится соответствующая запись в журнал регистрации.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15. </w:t>
      </w:r>
      <w:proofErr w:type="gramStart"/>
      <w:r w:rsidRPr="003533ED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16.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соответствующего срока, указанного в </w:t>
      </w:r>
      <w:hyperlink w:anchor="P254">
        <w:r w:rsidRPr="003533ED">
          <w:rPr>
            <w:rFonts w:ascii="PT Astra Serif" w:hAnsi="PT Astra Serif"/>
            <w:sz w:val="24"/>
            <w:szCs w:val="24"/>
          </w:rPr>
          <w:t>пункте 10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278">
        <w:r w:rsidRPr="003533ED">
          <w:rPr>
            <w:rFonts w:ascii="PT Astra Serif" w:hAnsi="PT Astra Serif"/>
            <w:sz w:val="24"/>
            <w:szCs w:val="24"/>
          </w:rPr>
          <w:t>пункте 14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</w:t>
      </w:r>
      <w:proofErr w:type="gramStart"/>
      <w:r w:rsidRPr="003533ED">
        <w:rPr>
          <w:rFonts w:ascii="PT Astra Serif" w:hAnsi="PT Astra Serif"/>
          <w:sz w:val="24"/>
          <w:szCs w:val="24"/>
        </w:rPr>
        <w:t>..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04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6" w:name="P283"/>
      <w:bookmarkEnd w:id="26"/>
      <w:r w:rsidRPr="003533ED">
        <w:rPr>
          <w:rFonts w:ascii="PT Astra Serif" w:hAnsi="PT Astra Serif"/>
          <w:sz w:val="24"/>
          <w:szCs w:val="24"/>
        </w:rPr>
        <w:t xml:space="preserve">18. </w:t>
      </w:r>
      <w:proofErr w:type="gramStart"/>
      <w:r w:rsidRPr="003533ED">
        <w:rPr>
          <w:rFonts w:ascii="PT Astra Serif" w:hAnsi="PT Astra Serif"/>
          <w:sz w:val="24"/>
          <w:szCs w:val="24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и (или) поступления средств, образовавшихся в результате возврата субсидий получателями субсидий, в соответствии с </w:t>
      </w:r>
      <w:hyperlink w:anchor="P349">
        <w:r w:rsidRPr="003533ED">
          <w:rPr>
            <w:rFonts w:ascii="PT Astra Serif" w:hAnsi="PT Astra Serif"/>
            <w:sz w:val="24"/>
            <w:szCs w:val="24"/>
          </w:rPr>
          <w:t>абзацем вторым пункта 29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3533ED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gramStart"/>
      <w:r w:rsidRPr="003533ED">
        <w:rPr>
          <w:rFonts w:ascii="PT Astra Serif" w:hAnsi="PT Astra Serif"/>
          <w:sz w:val="24"/>
          <w:szCs w:val="24"/>
        </w:rPr>
        <w:t>п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. 18 в ред. </w:t>
      </w:r>
      <w:hyperlink r:id="rId105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19.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7" w:name="P286"/>
      <w:bookmarkEnd w:id="27"/>
      <w:r w:rsidRPr="003533ED">
        <w:rPr>
          <w:rFonts w:ascii="PT Astra Serif" w:hAnsi="PT Astra Serif"/>
          <w:sz w:val="24"/>
          <w:szCs w:val="24"/>
        </w:rPr>
        <w:t xml:space="preserve">20. Результатами предоставления субсидий, достижение которых планируется </w:t>
      </w:r>
      <w:r w:rsidRPr="003533ED">
        <w:rPr>
          <w:rFonts w:ascii="PT Astra Serif" w:hAnsi="PT Astra Serif"/>
          <w:sz w:val="24"/>
          <w:szCs w:val="24"/>
        </w:rPr>
        <w:lastRenderedPageBreak/>
        <w:t>получателями субсидий, являются: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1) размер посевных площадей, занятых зерновыми, зернобобовыми, масличными (за исключением рапса и сои) и кормовыми сельскохозяйственными культурами (в гектарах), - в случае предоставления субсидии в целях возмещения части затрат, указанных в </w:t>
      </w:r>
      <w:hyperlink w:anchor="P57">
        <w:r w:rsidRPr="003533E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осуществил посев указанных сельскохозяйственных культур в отчетном году;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2) объем производства молока (в тоннах) - в случае предоставления субсидии в целях возмещения части затрат, указанных в </w:t>
      </w:r>
      <w:hyperlink w:anchor="P62">
        <w:r w:rsidRPr="003533ED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3) численность племенного маточного поголовья сельскохозяйственных животных (в пересчете на условные головы) (в головах), объем производства молока (в тоннах), объем производства скота на убой (в живом весе) (в тоннах) - в случае предоставления субсидии в целях возмещения части затрат, указанных в </w:t>
      </w:r>
      <w:hyperlink w:anchor="P63">
        <w:r w:rsidRPr="003533ED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(п. 20 в ред. </w:t>
      </w:r>
      <w:hyperlink r:id="rId106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8" w:name="P291"/>
      <w:bookmarkEnd w:id="28"/>
      <w:r w:rsidRPr="003533ED">
        <w:rPr>
          <w:rFonts w:ascii="PT Astra Serif" w:hAnsi="PT Astra Serif"/>
          <w:sz w:val="24"/>
          <w:szCs w:val="24"/>
        </w:rPr>
        <w:t>20.1. Достигнутыми результатами предоставления субсидий являются: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1) размер посевных площадей, занятых зерновыми, зернобобовыми, масличными (за исключением рапса и сои) и кормовыми сельскохозяйственными культурами (в гектарах) - в случае предоставления субсидии в целях возмещения части затрат, указанных в </w:t>
      </w:r>
      <w:hyperlink w:anchor="P57">
        <w:r w:rsidRPr="003533E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осуществил посев указанных сельскохозяйственных культур в текущем году, а также в случае повторного обращения получателя субсидии в Министерство за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получением субсидий в порядке, установленном </w:t>
      </w:r>
      <w:hyperlink w:anchor="P283">
        <w:r w:rsidRPr="003533ED">
          <w:rPr>
            <w:rFonts w:ascii="PT Astra Serif" w:hAnsi="PT Astra Serif"/>
            <w:sz w:val="24"/>
            <w:szCs w:val="24"/>
          </w:rPr>
          <w:t>пунктом 18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2) доля площади, засеваемой элитными семенами, в общей площади посевов, занятой семенами сортов растений (в процентах), значение которой должно быть не менее значения, предусмотренного соглашением о предоставлении субсидии из федерального бюджета областному бюджету Ульяновской области на текущий финансовый год, - в случае предоставления субсидии в целях возмещения части затрат, указанных в </w:t>
      </w:r>
      <w:hyperlink w:anchor="P59">
        <w:r w:rsidRPr="003533ED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(п. 20.1 </w:t>
      </w:r>
      <w:proofErr w:type="gramStart"/>
      <w:r w:rsidRPr="003533ED">
        <w:rPr>
          <w:rFonts w:ascii="PT Astra Serif" w:hAnsi="PT Astra Serif"/>
          <w:sz w:val="24"/>
          <w:szCs w:val="24"/>
        </w:rPr>
        <w:t>введен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</w:t>
      </w:r>
      <w:hyperlink r:id="rId107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21. Получатель субсидии представляет в Министерство отчет о достижении значения результата (значений результатов) предоставления субсидии, составленный по форме, определенной типовой формой соглашения о предоставлении субсидий, установленной Министерством финансов Российской Федерации для соответствующего вида субсидий, в срок: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не позднее 10-го рабочего дня первого месяца года, следующего за годом, в котором получателю субсидии предоставлена субсидия, - для подтверждения достижения результатов предоставления субсидий, указанных в </w:t>
      </w:r>
      <w:hyperlink w:anchor="P286">
        <w:r w:rsidRPr="003533ED">
          <w:rPr>
            <w:rFonts w:ascii="PT Astra Serif" w:hAnsi="PT Astra Serif"/>
            <w:sz w:val="24"/>
            <w:szCs w:val="24"/>
          </w:rPr>
          <w:t>пункте 20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не позднее 10-го рабочего дня месяца, следующего за месяцем, в котором получателю субсидии предоставлена субсидия, - для достигнутых результатов предоставления субсидий, указанных в </w:t>
      </w:r>
      <w:hyperlink w:anchor="P291">
        <w:r w:rsidRPr="003533ED">
          <w:rPr>
            <w:rFonts w:ascii="PT Astra Serif" w:hAnsi="PT Astra Serif"/>
            <w:sz w:val="24"/>
            <w:szCs w:val="24"/>
          </w:rPr>
          <w:t>пункте 20.1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(п. 21 в ред. </w:t>
      </w:r>
      <w:hyperlink r:id="rId108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22.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lastRenderedPageBreak/>
        <w:t xml:space="preserve">23. Министерство и органы государственного финансового контроля осуществляют проверки, указанные в </w:t>
      </w:r>
      <w:hyperlink w:anchor="P269">
        <w:r w:rsidRPr="003533ED">
          <w:rPr>
            <w:rFonts w:ascii="PT Astra Serif" w:hAnsi="PT Astra Serif"/>
            <w:sz w:val="24"/>
            <w:szCs w:val="24"/>
          </w:rPr>
          <w:t>подпункте "б" подпункта 6 пункта 12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gramStart"/>
      <w:r w:rsidRPr="003533ED">
        <w:rPr>
          <w:rFonts w:ascii="PT Astra Serif" w:hAnsi="PT Astra Serif"/>
          <w:sz w:val="24"/>
          <w:szCs w:val="24"/>
        </w:rPr>
        <w:t>в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09.03.2022 </w:t>
      </w:r>
      <w:hyperlink r:id="rId109">
        <w:r w:rsidRPr="003533ED">
          <w:rPr>
            <w:rFonts w:ascii="PT Astra Serif" w:hAnsi="PT Astra Serif"/>
            <w:sz w:val="24"/>
            <w:szCs w:val="24"/>
          </w:rPr>
          <w:t>N 111-П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21.12.2022 </w:t>
      </w:r>
      <w:hyperlink r:id="rId110">
        <w:r w:rsidRPr="003533ED">
          <w:rPr>
            <w:rFonts w:ascii="PT Astra Serif" w:hAnsi="PT Astra Serif"/>
            <w:sz w:val="24"/>
            <w:szCs w:val="24"/>
          </w:rPr>
          <w:t>N 775-П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3533ED" w:rsidRPr="00353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3ED" w:rsidRPr="003533ED" w:rsidRDefault="003533E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3ED" w:rsidRPr="003533ED" w:rsidRDefault="003533E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3ED" w:rsidRPr="003533ED" w:rsidRDefault="003533E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3ED">
              <w:rPr>
                <w:rFonts w:ascii="PT Astra Serif" w:hAnsi="PT Astra Serif"/>
                <w:sz w:val="24"/>
                <w:szCs w:val="24"/>
              </w:rPr>
              <w:t xml:space="preserve">П. 23.1 </w:t>
            </w:r>
            <w:hyperlink r:id="rId111">
              <w:r w:rsidRPr="003533ED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3533ED">
              <w:rPr>
                <w:rFonts w:ascii="PT Astra Serif" w:hAnsi="PT Astra Serif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3ED" w:rsidRPr="003533ED" w:rsidRDefault="003533E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533ED" w:rsidRPr="003533ED" w:rsidRDefault="003533ED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23.1. Министерство и Министерство финансов Ульяновской области проводят мониторинг достижения результата (результатов) предоставления субсидии исходя из достижения значения результата (значений результатов) предоставления субсидии и событий, отражающих факт завершения соответствующих мероприятий по получению результата (результатов)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gramStart"/>
      <w:r w:rsidRPr="003533ED">
        <w:rPr>
          <w:rFonts w:ascii="PT Astra Serif" w:hAnsi="PT Astra Serif"/>
          <w:sz w:val="24"/>
          <w:szCs w:val="24"/>
        </w:rPr>
        <w:t>п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. 23.1 введен </w:t>
      </w:r>
      <w:hyperlink r:id="rId112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9" w:name="P305"/>
      <w:bookmarkEnd w:id="29"/>
      <w:r w:rsidRPr="003533ED">
        <w:rPr>
          <w:rFonts w:ascii="PT Astra Serif" w:hAnsi="PT Astra Serif"/>
          <w:sz w:val="24"/>
          <w:szCs w:val="24"/>
        </w:rPr>
        <w:t xml:space="preserve">24. 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w:anchor="P271">
        <w:r w:rsidRPr="003533ED">
          <w:rPr>
            <w:rFonts w:ascii="PT Astra Serif" w:hAnsi="PT Astra Serif"/>
            <w:sz w:val="24"/>
            <w:szCs w:val="24"/>
          </w:rPr>
          <w:t>подпунктом "г" подпункта 6 пункта 12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</w:t>
      </w:r>
      <w:proofErr w:type="gramStart"/>
      <w:r w:rsidRPr="003533ED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gramStart"/>
      <w:r w:rsidRPr="003533ED">
        <w:rPr>
          <w:rFonts w:ascii="PT Astra Serif" w:hAnsi="PT Astra Serif"/>
          <w:sz w:val="24"/>
          <w:szCs w:val="24"/>
        </w:rPr>
        <w:t>в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09.12.2020 </w:t>
      </w:r>
      <w:hyperlink r:id="rId113">
        <w:r w:rsidRPr="003533ED">
          <w:rPr>
            <w:rFonts w:ascii="PT Astra Serif" w:hAnsi="PT Astra Serif"/>
            <w:sz w:val="24"/>
            <w:szCs w:val="24"/>
          </w:rPr>
          <w:t>N 715-П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19.04.2021 </w:t>
      </w:r>
      <w:hyperlink r:id="rId114">
        <w:r w:rsidRPr="003533ED">
          <w:rPr>
            <w:rFonts w:ascii="PT Astra Serif" w:hAnsi="PT Astra Serif"/>
            <w:sz w:val="24"/>
            <w:szCs w:val="24"/>
          </w:rPr>
          <w:t>N 152-П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21.07.2022 </w:t>
      </w:r>
      <w:hyperlink r:id="rId115">
        <w:r w:rsidRPr="003533ED">
          <w:rPr>
            <w:rFonts w:ascii="PT Astra Serif" w:hAnsi="PT Astra Serif"/>
            <w:sz w:val="24"/>
            <w:szCs w:val="24"/>
          </w:rPr>
          <w:t>N 418-П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21.12.2022 </w:t>
      </w:r>
      <w:hyperlink r:id="rId116">
        <w:r w:rsidRPr="003533ED">
          <w:rPr>
            <w:rFonts w:ascii="PT Astra Serif" w:hAnsi="PT Astra Serif"/>
            <w:sz w:val="24"/>
            <w:szCs w:val="24"/>
          </w:rPr>
          <w:t>N 775-П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(абзац введен </w:t>
      </w:r>
      <w:hyperlink r:id="rId117">
        <w:r w:rsidRPr="003533E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715-П; в ред. </w:t>
      </w:r>
      <w:hyperlink r:id="rId118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В случае использования получателем субсидии для посева в текущем финансовом году на посевной площади, соответствующей фактическому значению результата предоставления субсидии, семян сельскохозяйственных культур, не соответствующих требованиям, предусмотренным </w:t>
      </w:r>
      <w:hyperlink w:anchor="P270">
        <w:r w:rsidRPr="003533ED">
          <w:rPr>
            <w:rFonts w:ascii="PT Astra Serif" w:hAnsi="PT Astra Serif"/>
            <w:sz w:val="24"/>
            <w:szCs w:val="24"/>
          </w:rPr>
          <w:t>подпунктом "в" подпункта 6 пункта 12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и (или) </w:t>
      </w:r>
      <w:proofErr w:type="spellStart"/>
      <w:r w:rsidRPr="003533ED">
        <w:rPr>
          <w:rFonts w:ascii="PT Astra Serif" w:hAnsi="PT Astra Serif"/>
          <w:sz w:val="24"/>
          <w:szCs w:val="24"/>
        </w:rPr>
        <w:t>неподтверждения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их сортовых и (или) посевных качеств субсидия подлежит возврату в размере, пропорциональном величине посевной площади, занятой сельскохозяйственными культурами, семена которых использовались с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нарушением указанных требований, и (или) сортовые и посевные качества семян которых не подтверждены.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119">
        <w:r w:rsidRPr="003533ED">
          <w:rPr>
            <w:rFonts w:ascii="PT Astra Serif" w:hAnsi="PT Astra Serif"/>
            <w:sz w:val="24"/>
            <w:szCs w:val="24"/>
          </w:rPr>
          <w:t>N 715-П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19.04.2021 </w:t>
      </w:r>
      <w:hyperlink r:id="rId120">
        <w:r w:rsidRPr="003533ED">
          <w:rPr>
            <w:rFonts w:ascii="PT Astra Serif" w:hAnsi="PT Astra Serif"/>
            <w:sz w:val="24"/>
            <w:szCs w:val="24"/>
          </w:rPr>
          <w:t>N 152-П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21.12.2022 </w:t>
      </w:r>
      <w:hyperlink r:id="rId121">
        <w:r w:rsidRPr="003533ED">
          <w:rPr>
            <w:rFonts w:ascii="PT Astra Serif" w:hAnsi="PT Astra Serif"/>
            <w:sz w:val="24"/>
            <w:szCs w:val="24"/>
          </w:rPr>
          <w:t>N 775-П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3533ED">
        <w:rPr>
          <w:rFonts w:ascii="PT Astra Serif" w:hAnsi="PT Astra Serif"/>
          <w:sz w:val="24"/>
          <w:szCs w:val="24"/>
        </w:rPr>
        <w:t xml:space="preserve">В случае непредставления или несвоевременного представления получателем субсидии отчета о достижении значения результата (значений результатов) предоставления субсидии и (или) дополнительной отчетности о достижении значения результата (значений результатов) предоставления субсидии и (или) в случае непредставления отчета и документов, указанных в </w:t>
      </w:r>
      <w:hyperlink w:anchor="P271">
        <w:r w:rsidRPr="003533ED">
          <w:rPr>
            <w:rFonts w:ascii="PT Astra Serif" w:hAnsi="PT Astra Serif"/>
            <w:sz w:val="24"/>
            <w:szCs w:val="24"/>
          </w:rPr>
          <w:t>подпункте "г" подпункта 6 пункта 12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Правил, в срок, указанный в соглашении о предоставлении субсидии, субсидия подлежит возврату в областной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бюджет Ульяновской области в полном объеме.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22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lastRenderedPageBreak/>
        <w:t xml:space="preserve">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</w:t>
      </w:r>
      <w:proofErr w:type="spellStart"/>
      <w:r w:rsidRPr="003533E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23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</w:t>
      </w:r>
      <w:proofErr w:type="spellStart"/>
      <w:r w:rsidRPr="003533E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получателем субсидии одного или нескольких из них субсидия подлежит возврату в областной бюджет Ульяновской области в объеме, рассчитанном по следующей формуле: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24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3533ED">
        <w:rPr>
          <w:rFonts w:ascii="PT Astra Serif" w:hAnsi="PT Astra Serif"/>
          <w:sz w:val="24"/>
          <w:szCs w:val="24"/>
        </w:rPr>
        <w:t>V</w:t>
      </w:r>
      <w:proofErr w:type="gramEnd"/>
      <w:r w:rsidRPr="003533ED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3533ED">
        <w:rPr>
          <w:rFonts w:ascii="PT Astra Serif" w:hAnsi="PT Astra Serif"/>
          <w:sz w:val="24"/>
          <w:szCs w:val="24"/>
        </w:rPr>
        <w:t>V</w:t>
      </w:r>
      <w:r w:rsidRPr="003533ED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533ED">
        <w:rPr>
          <w:rFonts w:ascii="PT Astra Serif" w:hAnsi="PT Astra Serif"/>
          <w:sz w:val="24"/>
          <w:szCs w:val="24"/>
        </w:rPr>
        <w:t>x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533ED">
        <w:rPr>
          <w:rFonts w:ascii="PT Astra Serif" w:hAnsi="PT Astra Serif"/>
          <w:sz w:val="24"/>
          <w:szCs w:val="24"/>
        </w:rPr>
        <w:t>k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533ED">
        <w:rPr>
          <w:rFonts w:ascii="PT Astra Serif" w:hAnsi="PT Astra Serif"/>
          <w:sz w:val="24"/>
          <w:szCs w:val="24"/>
        </w:rPr>
        <w:t>x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533ED">
        <w:rPr>
          <w:rFonts w:ascii="PT Astra Serif" w:hAnsi="PT Astra Serif"/>
          <w:sz w:val="24"/>
          <w:szCs w:val="24"/>
        </w:rPr>
        <w:t>m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3533ED">
        <w:rPr>
          <w:rFonts w:ascii="PT Astra Serif" w:hAnsi="PT Astra Serif"/>
          <w:sz w:val="24"/>
          <w:szCs w:val="24"/>
        </w:rPr>
        <w:t>n</w:t>
      </w:r>
      <w:proofErr w:type="spellEnd"/>
      <w:r w:rsidRPr="003533ED">
        <w:rPr>
          <w:rFonts w:ascii="PT Astra Serif" w:hAnsi="PT Astra Serif"/>
          <w:sz w:val="24"/>
          <w:szCs w:val="24"/>
        </w:rPr>
        <w:t>, где: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3533ED">
        <w:rPr>
          <w:rFonts w:ascii="PT Astra Serif" w:hAnsi="PT Astra Serif"/>
          <w:sz w:val="24"/>
          <w:szCs w:val="24"/>
        </w:rPr>
        <w:t>V</w:t>
      </w:r>
      <w:proofErr w:type="gramEnd"/>
      <w:r w:rsidRPr="003533ED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- объем субсидии, подлежащей возврату получателем субсидии в областной бюджет Ульяновской области;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3533ED">
        <w:rPr>
          <w:rFonts w:ascii="PT Astra Serif" w:hAnsi="PT Astra Serif"/>
          <w:sz w:val="24"/>
          <w:szCs w:val="24"/>
        </w:rPr>
        <w:t>V</w:t>
      </w:r>
      <w:proofErr w:type="gramEnd"/>
      <w:r w:rsidRPr="003533ED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- размер субсидии, предоставленной получателю субсидии;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k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m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3533E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25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n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26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25. Значение коэффициента возврата субсидии </w:t>
      </w:r>
      <w:proofErr w:type="spellStart"/>
      <w:r w:rsidRPr="003533ED">
        <w:rPr>
          <w:rFonts w:ascii="PT Astra Serif" w:hAnsi="PT Astra Serif"/>
          <w:sz w:val="24"/>
          <w:szCs w:val="24"/>
        </w:rPr>
        <w:t>k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рассчитывается по следующей формуле: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3533ED">
        <w:rPr>
          <w:rFonts w:ascii="PT Astra Serif" w:hAnsi="PT Astra Serif"/>
          <w:sz w:val="24"/>
          <w:szCs w:val="24"/>
          <w:lang w:val="en-US"/>
        </w:rPr>
        <w:t>k = SUM D</w:t>
      </w:r>
      <w:r w:rsidRPr="003533ED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3533ED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3533ED">
        <w:rPr>
          <w:rFonts w:ascii="PT Astra Serif" w:hAnsi="PT Astra Serif"/>
          <w:sz w:val="24"/>
          <w:szCs w:val="24"/>
        </w:rPr>
        <w:t>где</w:t>
      </w:r>
      <w:r w:rsidRPr="003533ED">
        <w:rPr>
          <w:rFonts w:ascii="PT Astra Serif" w:hAnsi="PT Astra Serif"/>
          <w:sz w:val="24"/>
          <w:szCs w:val="24"/>
          <w:lang w:val="en-US"/>
        </w:rPr>
        <w:t>: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3533ED" w:rsidRPr="003533ED" w:rsidRDefault="003533E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D</w:t>
      </w:r>
      <w:r w:rsidRPr="003533E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3533E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27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3533E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28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26. Значение индекса, отражающего уровень </w:t>
      </w:r>
      <w:proofErr w:type="spellStart"/>
      <w:r w:rsidRPr="003533E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рассчитывается по следующей формуле: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29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D</w:t>
      </w:r>
      <w:r w:rsidRPr="003533E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3533ED">
        <w:rPr>
          <w:rFonts w:ascii="PT Astra Serif" w:hAnsi="PT Astra Serif"/>
          <w:sz w:val="24"/>
          <w:szCs w:val="24"/>
        </w:rPr>
        <w:t>T</w:t>
      </w:r>
      <w:r w:rsidRPr="003533E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3533ED">
        <w:rPr>
          <w:rFonts w:ascii="PT Astra Serif" w:hAnsi="PT Astra Serif"/>
          <w:sz w:val="24"/>
          <w:szCs w:val="24"/>
        </w:rPr>
        <w:t>S</w:t>
      </w:r>
      <w:r w:rsidRPr="003533E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3533ED">
        <w:rPr>
          <w:rFonts w:ascii="PT Astra Serif" w:hAnsi="PT Astra Serif"/>
          <w:sz w:val="24"/>
          <w:szCs w:val="24"/>
        </w:rPr>
        <w:t>, где: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t>T</w:t>
      </w:r>
      <w:r w:rsidRPr="003533E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30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3533ED">
        <w:rPr>
          <w:rFonts w:ascii="PT Astra Serif" w:hAnsi="PT Astra Serif"/>
          <w:sz w:val="24"/>
          <w:szCs w:val="24"/>
        </w:rPr>
        <w:lastRenderedPageBreak/>
        <w:t>S</w:t>
      </w:r>
      <w:r w:rsidRPr="003533E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</w:t>
      </w:r>
      <w:hyperlink r:id="rId131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27. Возврат субсидии не осуществляется в случае </w:t>
      </w:r>
      <w:proofErr w:type="spellStart"/>
      <w:r w:rsidRPr="003533E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3533ED">
        <w:rPr>
          <w:rFonts w:ascii="PT Astra Serif" w:hAnsi="PT Astra Serif"/>
          <w:sz w:val="24"/>
          <w:szCs w:val="24"/>
        </w:rPr>
        <w:t xml:space="preserve"> получателем субсидии результатов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(значений результатов) предоставления </w:t>
      </w:r>
      <w:proofErr w:type="gramStart"/>
      <w:r w:rsidRPr="003533ED">
        <w:rPr>
          <w:rFonts w:ascii="PT Astra Serif" w:hAnsi="PT Astra Serif"/>
          <w:sz w:val="24"/>
          <w:szCs w:val="24"/>
        </w:rPr>
        <w:t>субсидии копии соответствующего правового акта Губернатора Ульяновской области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и (или) муниципального правового акта.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132">
        <w:r w:rsidRPr="003533ED">
          <w:rPr>
            <w:rFonts w:ascii="PT Astra Serif" w:hAnsi="PT Astra Serif"/>
            <w:sz w:val="24"/>
            <w:szCs w:val="24"/>
          </w:rPr>
          <w:t>N 715-П</w:t>
        </w:r>
      </w:hyperlink>
      <w:r w:rsidRPr="003533ED">
        <w:rPr>
          <w:rFonts w:ascii="PT Astra Serif" w:hAnsi="PT Astra Serif"/>
          <w:sz w:val="24"/>
          <w:szCs w:val="24"/>
        </w:rPr>
        <w:t xml:space="preserve">, от 21.07.2022 </w:t>
      </w:r>
      <w:hyperlink r:id="rId133">
        <w:r w:rsidRPr="003533ED">
          <w:rPr>
            <w:rFonts w:ascii="PT Astra Serif" w:hAnsi="PT Astra Serif"/>
            <w:sz w:val="24"/>
            <w:szCs w:val="24"/>
          </w:rPr>
          <w:t>N 418-П</w:t>
        </w:r>
      </w:hyperlink>
      <w:r w:rsidRPr="003533ED">
        <w:rPr>
          <w:rFonts w:ascii="PT Astra Serif" w:hAnsi="PT Astra Serif"/>
          <w:sz w:val="24"/>
          <w:szCs w:val="24"/>
        </w:rPr>
        <w:t>)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28. </w:t>
      </w:r>
      <w:proofErr w:type="gramStart"/>
      <w:r w:rsidRPr="003533ED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305">
        <w:r w:rsidRPr="003533ED">
          <w:rPr>
            <w:rFonts w:ascii="PT Astra Serif" w:hAnsi="PT Astra Serif"/>
            <w:sz w:val="24"/>
            <w:szCs w:val="24"/>
          </w:rPr>
          <w:t>пункте 24</w:t>
        </w:r>
      </w:hyperlink>
      <w:r w:rsidRPr="003533ED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29. Возврат субсидии осуществляется получателем субсидии в следующем порядке: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0" w:name="P349"/>
      <w:bookmarkEnd w:id="30"/>
      <w:r w:rsidRPr="003533ED">
        <w:rPr>
          <w:rFonts w:ascii="PT Astra Serif" w:hAnsi="PT Astra Serif"/>
          <w:sz w:val="24"/>
          <w:szCs w:val="24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30.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3533ED" w:rsidRPr="003533ED" w:rsidRDefault="003533E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31. </w:t>
      </w:r>
      <w:proofErr w:type="gramStart"/>
      <w:r w:rsidRPr="003533ED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(</w:t>
      </w:r>
      <w:proofErr w:type="gramStart"/>
      <w:r w:rsidRPr="003533ED">
        <w:rPr>
          <w:rFonts w:ascii="PT Astra Serif" w:hAnsi="PT Astra Serif"/>
          <w:sz w:val="24"/>
          <w:szCs w:val="24"/>
        </w:rPr>
        <w:t>в</w:t>
      </w:r>
      <w:proofErr w:type="gramEnd"/>
      <w:r w:rsidRPr="003533ED">
        <w:rPr>
          <w:rFonts w:ascii="PT Astra Serif" w:hAnsi="PT Astra Serif"/>
          <w:sz w:val="24"/>
          <w:szCs w:val="24"/>
        </w:rPr>
        <w:t xml:space="preserve"> ред. </w:t>
      </w:r>
      <w:hyperlink r:id="rId134">
        <w:r w:rsidRPr="003533E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Приложение</w:t>
      </w:r>
    </w:p>
    <w:p w:rsidR="003533ED" w:rsidRPr="003533ED" w:rsidRDefault="003533E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к Правилам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ОТЧЕТ</w:t>
      </w:r>
    </w:p>
    <w:p w:rsidR="003533ED" w:rsidRPr="003533ED" w:rsidRDefault="003533E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о достижении значения показателя (значений показателей),</w:t>
      </w:r>
    </w:p>
    <w:p w:rsidR="003533ED" w:rsidRPr="003533ED" w:rsidRDefault="003533E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необходимого для достижения результата</w:t>
      </w:r>
    </w:p>
    <w:p w:rsidR="003533ED" w:rsidRPr="003533ED" w:rsidRDefault="003533E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>предоставления субсидии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3533ED">
        <w:rPr>
          <w:rFonts w:ascii="PT Astra Serif" w:hAnsi="PT Astra Serif"/>
          <w:sz w:val="24"/>
          <w:szCs w:val="24"/>
        </w:rPr>
        <w:t xml:space="preserve">Утратил силу. - </w:t>
      </w:r>
      <w:hyperlink r:id="rId135">
        <w:r w:rsidRPr="003533ED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3533E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715-П.</w:t>
      </w: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533ED" w:rsidRPr="003533ED" w:rsidRDefault="003533E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3533ED" w:rsidRDefault="003533ED">
      <w:pPr>
        <w:rPr>
          <w:rFonts w:ascii="PT Astra Serif" w:hAnsi="PT Astra Serif"/>
          <w:sz w:val="24"/>
          <w:szCs w:val="24"/>
        </w:rPr>
      </w:pPr>
    </w:p>
    <w:sectPr w:rsidR="006B6C07" w:rsidRPr="003533ED" w:rsidSect="003533E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33ED"/>
    <w:rsid w:val="00012884"/>
    <w:rsid w:val="000532BF"/>
    <w:rsid w:val="000A61B5"/>
    <w:rsid w:val="00107C4B"/>
    <w:rsid w:val="00116D24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533ED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3E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533ED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33E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533ED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33ED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533ED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33ED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33E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C21E721A48B55EE4730E5B4EBD702D64B5C61AF602ED3BC28D307E3A1197FDAF133D2D300FD778F03D787DCDD3A143D77438BDCBD6AB7CE56E59CFGBE" TargetMode="External"/><Relationship Id="rId117" Type="http://schemas.openxmlformats.org/officeDocument/2006/relationships/hyperlink" Target="consultantplus://offline/ref=91C21E721A48B55EE4730E5B4EBD702D64B5C61AF607E638C78D307E3A1197FDAF133D2D300FD778F03B7975CDD3A143D77438BDCBD6AB7CE56E59CFGBE" TargetMode="External"/><Relationship Id="rId21" Type="http://schemas.openxmlformats.org/officeDocument/2006/relationships/hyperlink" Target="consultantplus://offline/ref=91C21E721A48B55EE4730E5B4EBD702D64B5C61AF602EA3DC48D307E3A1197FDAF133D2D300FD778F03C7470CDD3A143D77438BDCBD6AB7CE56E59CFGBE" TargetMode="External"/><Relationship Id="rId42" Type="http://schemas.openxmlformats.org/officeDocument/2006/relationships/hyperlink" Target="consultantplus://offline/ref=91C21E721A48B55EE4730E5B4EBD702D64B5C61AF602ED3BC28D307E3A1197FDAF133D2D300FD778F03D7977CDD3A143D77438BDCBD6AB7CE56E59CFGBE" TargetMode="External"/><Relationship Id="rId47" Type="http://schemas.openxmlformats.org/officeDocument/2006/relationships/hyperlink" Target="consultantplus://offline/ref=91C21E721A48B55EE473105658D12E2766BC9811F50DE56D9DD26B236D189DAAFA5C3C637501C878F1277274C4C8G4E" TargetMode="External"/><Relationship Id="rId63" Type="http://schemas.openxmlformats.org/officeDocument/2006/relationships/hyperlink" Target="consultantplus://offline/ref=91C21E721A48B55EE4730E5B4EBD702D64B5C61AF602ED3BC28D307E3A1197FDAF133D2D300FD778F03C7073CDD3A143D77438BDCBD6AB7CE56E59CFGBE" TargetMode="External"/><Relationship Id="rId68" Type="http://schemas.openxmlformats.org/officeDocument/2006/relationships/hyperlink" Target="consultantplus://offline/ref=91C21E721A48B55EE4730E5B4EBD702D64B5C61AF602EB39C58D307E3A1197FDAF133D2D300FD778F03D7273CDD3A143D77438BDCBD6AB7CE56E59CFGBE" TargetMode="External"/><Relationship Id="rId84" Type="http://schemas.openxmlformats.org/officeDocument/2006/relationships/hyperlink" Target="consultantplus://offline/ref=91C21E721A48B55EE4730E5B4EBD702D64B5C61AF602ED3BC28D307E3A1197FDAF133D2D300FD778F03C717DCDD3A143D77438BDCBD6AB7CE56E59CFGBE" TargetMode="External"/><Relationship Id="rId89" Type="http://schemas.openxmlformats.org/officeDocument/2006/relationships/hyperlink" Target="consultantplus://offline/ref=91C21E721A48B55EE4730E5B4EBD702D64B5C61AF602ED3BC28D307E3A1197FDAF133D2D300FD778F03C7277CDD3A143D77438BDCBD6AB7CE56E59CFGBE" TargetMode="External"/><Relationship Id="rId112" Type="http://schemas.openxmlformats.org/officeDocument/2006/relationships/hyperlink" Target="consultantplus://offline/ref=91C21E721A48B55EE4730E5B4EBD702D64B5C61AF602EA3DC48D307E3A1197FDAF133D2D300FD778F03C7873CDD3A143D77438BDCBD6AB7CE56E59CFGBE" TargetMode="External"/><Relationship Id="rId133" Type="http://schemas.openxmlformats.org/officeDocument/2006/relationships/hyperlink" Target="consultantplus://offline/ref=91C21E721A48B55EE4730E5B4EBD702D64B5C61AF602EA3DC48D307E3A1197FDAF133D2D300FD778F03C7976CDD3A143D77438BDCBD6AB7CE56E59CFGBE" TargetMode="External"/><Relationship Id="rId16" Type="http://schemas.openxmlformats.org/officeDocument/2006/relationships/hyperlink" Target="consultantplus://offline/ref=91C21E721A48B55EE4730E5B4EBD702D64B5C61AF607E638C78D307E3A1197FDAF133D2D300FD778F03B7674CDD3A143D77438BDCBD6AB7CE56E59CFGBE" TargetMode="External"/><Relationship Id="rId107" Type="http://schemas.openxmlformats.org/officeDocument/2006/relationships/hyperlink" Target="consultantplus://offline/ref=91C21E721A48B55EE4730E5B4EBD702D64B5C61AF602ED3BC28D307E3A1197FDAF133D2D300FD778F03C7473CDD3A143D77438BDCBD6AB7CE56E59CFGBE" TargetMode="External"/><Relationship Id="rId11" Type="http://schemas.openxmlformats.org/officeDocument/2006/relationships/hyperlink" Target="consultantplus://offline/ref=91C21E721A48B55EE4730E5B4EBD702D64B5C61AF602ED3BC28D307E3A1197FDAF133D2D300FD778F03D7872CDD3A143D77438BDCBD6AB7CE56E59CFGBE" TargetMode="External"/><Relationship Id="rId32" Type="http://schemas.openxmlformats.org/officeDocument/2006/relationships/hyperlink" Target="consultantplus://offline/ref=91C21E721A48B55EE4730E5B4EBD702D64B5C61AF602EB39C58D307E3A1197FDAF133D2D300FD778F03D7276CDD3A143D77438BDCBD6AB7CE56E59CFGBE" TargetMode="External"/><Relationship Id="rId37" Type="http://schemas.openxmlformats.org/officeDocument/2006/relationships/hyperlink" Target="consultantplus://offline/ref=91C21E721A48B55EE473105658D12E2766BE9817F102E56D9DD26B236D189DAAE85C646F7402D679F332242582D2FD06816739BFCBD4AA60CEG4E" TargetMode="External"/><Relationship Id="rId53" Type="http://schemas.openxmlformats.org/officeDocument/2006/relationships/hyperlink" Target="consultantplus://offline/ref=91C21E721A48B55EE4730E5B4EBD702D64B5C61AF602EA3DC48D307E3A1197FDAF133D2D300FD778F03C7575CDD3A143D77438BDCBD6AB7CE56E59CFGBE" TargetMode="External"/><Relationship Id="rId58" Type="http://schemas.openxmlformats.org/officeDocument/2006/relationships/hyperlink" Target="consultantplus://offline/ref=91C21E721A48B55EE4730E5B4EBD702D64B5C61AF602ED3BC28D307E3A1197FDAF133D2D300FD778F03C7075CDD3A143D77438BDCBD6AB7CE56E59CFGBE" TargetMode="External"/><Relationship Id="rId74" Type="http://schemas.openxmlformats.org/officeDocument/2006/relationships/hyperlink" Target="consultantplus://offline/ref=91C21E721A48B55EE4730E5B4EBD702D64B5C61AF602ED3BC28D307E3A1197FDAF133D2D300FD778F03C7175CDD3A143D77438BDCBD6AB7CE56E59CFGBE" TargetMode="External"/><Relationship Id="rId79" Type="http://schemas.openxmlformats.org/officeDocument/2006/relationships/hyperlink" Target="consultantplus://offline/ref=91C21E721A48B55EE4730E5B4EBD702D64B5C61AF602ED3BC28D307E3A1197FDAF133D2D300FD778F03C7171CDD3A143D77438BDCBD6AB7CE56E59CFGBE" TargetMode="External"/><Relationship Id="rId102" Type="http://schemas.openxmlformats.org/officeDocument/2006/relationships/hyperlink" Target="consultantplus://offline/ref=91C21E721A48B55EE4730E5B4EBD702D64B5C61AF602ED3BC28D307E3A1197FDAF133D2D300FD778F03C737CCDD3A143D77438BDCBD6AB7CE56E59CFGBE" TargetMode="External"/><Relationship Id="rId123" Type="http://schemas.openxmlformats.org/officeDocument/2006/relationships/hyperlink" Target="consultantplus://offline/ref=91C21E721A48B55EE4730E5B4EBD702D64B5C61AF607E638C78D307E3A1197FDAF133D2D300FD778F03B7972CDD3A143D77438BDCBD6AB7CE56E59CFGBE" TargetMode="External"/><Relationship Id="rId128" Type="http://schemas.openxmlformats.org/officeDocument/2006/relationships/hyperlink" Target="consultantplus://offline/ref=91C21E721A48B55EE4730E5B4EBD702D64B5C61AF607E638C78D307E3A1197FDAF133D2D300FD778F03A7077CDD3A143D77438BDCBD6AB7CE56E59CFGBE" TargetMode="External"/><Relationship Id="rId5" Type="http://schemas.openxmlformats.org/officeDocument/2006/relationships/hyperlink" Target="consultantplus://offline/ref=91C21E721A48B55EE4730E5B4EBD702D64B5C61AF606E63EC68D307E3A1197FDAF133D2D300FD778F0397575CDD3A143D77438BDCBD6AB7CE56E59CFGBE" TargetMode="External"/><Relationship Id="rId90" Type="http://schemas.openxmlformats.org/officeDocument/2006/relationships/hyperlink" Target="consultantplus://offline/ref=91C21E721A48B55EE4730E5B4EBD702D64B5C61AF602EB39C58D307E3A1197FDAF133D2D300FD778F03D7377CDD3A143D77438BDCBD6AB7CE56E59CFGBE" TargetMode="External"/><Relationship Id="rId95" Type="http://schemas.openxmlformats.org/officeDocument/2006/relationships/hyperlink" Target="consultantplus://offline/ref=91C21E721A48B55EE4730E5B4EBD702D64B5C61AF602EB39C58D307E3A1197FDAF133D2D300FD778F03D7474CDD3A143D77438BDCBD6AB7CE56E59CFGBE" TargetMode="External"/><Relationship Id="rId14" Type="http://schemas.openxmlformats.org/officeDocument/2006/relationships/hyperlink" Target="consultantplus://offline/ref=91C21E721A48B55EE4730E5B4EBD702D64B5C61AF603EC3EC98D307E3A1197FDAF133D2D300FD778F03B737CCDD3A143D77438BDCBD6AB7CE56E59CFGBE" TargetMode="External"/><Relationship Id="rId22" Type="http://schemas.openxmlformats.org/officeDocument/2006/relationships/hyperlink" Target="consultantplus://offline/ref=91C21E721A48B55EE4730E5B4EBD702D64B5C61AF602EB3CC08D307E3A1197FDAF133D2D300FD778F038707CCDD3A143D77438BDCBD6AB7CE56E59CFGBE" TargetMode="External"/><Relationship Id="rId27" Type="http://schemas.openxmlformats.org/officeDocument/2006/relationships/hyperlink" Target="consultantplus://offline/ref=91C21E721A48B55EE4730E5B4EBD702D64B5C61AF607E638C78D307E3A1197FDAF133D2D300FD778F03B7675CDD3A143D77438BDCBD6AB7CE56E59CFGBE" TargetMode="External"/><Relationship Id="rId30" Type="http://schemas.openxmlformats.org/officeDocument/2006/relationships/hyperlink" Target="consultantplus://offline/ref=91C21E721A48B55EE4730E5B4EBD702D64B5C61AF602ED3BC28D307E3A1197FDAF133D2D300FD778F03D7974CDD3A143D77438BDCBD6AB7CE56E59CFGBE" TargetMode="External"/><Relationship Id="rId35" Type="http://schemas.openxmlformats.org/officeDocument/2006/relationships/hyperlink" Target="consultantplus://offline/ref=91C21E721A48B55EE4730E5B4EBD702D64B5C61AF607E638C78D307E3A1197FDAF133D2D300FD778F03B7672CDD3A143D77438BDCBD6AB7CE56E59CFGBE" TargetMode="External"/><Relationship Id="rId43" Type="http://schemas.openxmlformats.org/officeDocument/2006/relationships/hyperlink" Target="consultantplus://offline/ref=91C21E721A48B55EE4730E5B4EBD702D64B5C61AF602EB3CC08D307E3A1197FDAF133D2D300FD778F0387175CDD3A143D77438BDCBD6AB7CE56E59CFGBE" TargetMode="External"/><Relationship Id="rId48" Type="http://schemas.openxmlformats.org/officeDocument/2006/relationships/hyperlink" Target="consultantplus://offline/ref=91C21E721A48B55EE4730E5B4EBD702D64B5C61AF606E63EC68D307E3A1197FDAF133D2D300FD778F039757CCDD3A143D77438BDCBD6AB7CE56E59CFGBE" TargetMode="External"/><Relationship Id="rId56" Type="http://schemas.openxmlformats.org/officeDocument/2006/relationships/hyperlink" Target="consultantplus://offline/ref=91C21E721A48B55EE4730E5B4EBD702D64B5C61AF602EA3DC48D307E3A1197FDAF133D2D300FD778F03C7570CDD3A143D77438BDCBD6AB7CE56E59CFGBE" TargetMode="External"/><Relationship Id="rId64" Type="http://schemas.openxmlformats.org/officeDocument/2006/relationships/hyperlink" Target="consultantplus://offline/ref=91C21E721A48B55EE4730E5B4EBD702D64B5C61AF602ED3BC28D307E3A1197FDAF133D2D300FD778F03C707CCDD3A143D77438BDCBD6AB7CE56E59CFGBE" TargetMode="External"/><Relationship Id="rId69" Type="http://schemas.openxmlformats.org/officeDocument/2006/relationships/hyperlink" Target="consultantplus://offline/ref=91C21E721A48B55EE4730E5B4EBD702D64B5C61AF602EA3DC48D307E3A1197FDAF133D2D300FD778F03C7670CDD3A143D77438BDCBD6AB7CE56E59CFGBE" TargetMode="External"/><Relationship Id="rId77" Type="http://schemas.openxmlformats.org/officeDocument/2006/relationships/hyperlink" Target="consultantplus://offline/ref=91C21E721A48B55EE4730E5B4EBD702D64B5C61AF602ED3BC28D307E3A1197FDAF133D2D300FD778F03C7170CDD3A143D77438BDCBD6AB7CE56E59CFGBE" TargetMode="External"/><Relationship Id="rId100" Type="http://schemas.openxmlformats.org/officeDocument/2006/relationships/hyperlink" Target="consultantplus://offline/ref=91C21E721A48B55EE473105658D12E2766BD9C10F004E56D9DD26B236D189DAAE85C646D7300D473A4683421CB86F319827827BCD5D4CAG9E" TargetMode="External"/><Relationship Id="rId105" Type="http://schemas.openxmlformats.org/officeDocument/2006/relationships/hyperlink" Target="consultantplus://offline/ref=91C21E721A48B55EE4730E5B4EBD702D64B5C61AF602EA3DC48D307E3A1197FDAF133D2D300FD778F03C7875CDD3A143D77438BDCBD6AB7CE56E59CFGBE" TargetMode="External"/><Relationship Id="rId113" Type="http://schemas.openxmlformats.org/officeDocument/2006/relationships/hyperlink" Target="consultantplus://offline/ref=91C21E721A48B55EE4730E5B4EBD702D64B5C61AF607E638C78D307E3A1197FDAF133D2D300FD778F03B787DCDD3A143D77438BDCBD6AB7CE56E59CFGBE" TargetMode="External"/><Relationship Id="rId118" Type="http://schemas.openxmlformats.org/officeDocument/2006/relationships/hyperlink" Target="consultantplus://offline/ref=91C21E721A48B55EE4730E5B4EBD702D64B5C61AF602EA3DC48D307E3A1197FDAF133D2D300FD778F03C7974CDD3A143D77438BDCBD6AB7CE56E59CFGBE" TargetMode="External"/><Relationship Id="rId126" Type="http://schemas.openxmlformats.org/officeDocument/2006/relationships/hyperlink" Target="consultantplus://offline/ref=91C21E721A48B55EE4730E5B4EBD702D64B5C61AF607E638C78D307E3A1197FDAF133D2D300FD778F03A7074CDD3A143D77438BDCBD6AB7CE56E59CFGBE" TargetMode="External"/><Relationship Id="rId134" Type="http://schemas.openxmlformats.org/officeDocument/2006/relationships/hyperlink" Target="consultantplus://offline/ref=91C21E721A48B55EE4730E5B4EBD702D64B5C61AF607E638C78D307E3A1197FDAF133D2D300FD778F03A7175CDD3A143D77438BDCBD6AB7CE56E59CFGBE" TargetMode="External"/><Relationship Id="rId8" Type="http://schemas.openxmlformats.org/officeDocument/2006/relationships/hyperlink" Target="consultantplus://offline/ref=91C21E721A48B55EE4730E5B4EBD702D64B5C61AF602EB39C58D307E3A1197FDAF133D2D300FD778F03D717CCDD3A143D77438BDCBD6AB7CE56E59CFGBE" TargetMode="External"/><Relationship Id="rId51" Type="http://schemas.openxmlformats.org/officeDocument/2006/relationships/hyperlink" Target="consultantplus://offline/ref=91C21E721A48B55EE4730E5B4EBD702D64B5C61AF602ED3BC28D307E3A1197FDAF133D2D300FD778F03D7973CDD3A143D77438BDCBD6AB7CE56E59CFGBE" TargetMode="External"/><Relationship Id="rId72" Type="http://schemas.openxmlformats.org/officeDocument/2006/relationships/hyperlink" Target="consultantplus://offline/ref=91C21E721A48B55EE4730E5B4EBD702D64B5C61AF602EA3DC48D307E3A1197FDAF133D2D300FD778F03C7671CDD3A143D77438BDCBD6AB7CE56E59CFGBE" TargetMode="External"/><Relationship Id="rId80" Type="http://schemas.openxmlformats.org/officeDocument/2006/relationships/hyperlink" Target="consultantplus://offline/ref=91C21E721A48B55EE4730E5B4EBD702D64B5C61AF602ED3BC28D307E3A1197FDAF133D2D300FD778F03C7172CDD3A143D77438BDCBD6AB7CE56E59CFGBE" TargetMode="External"/><Relationship Id="rId85" Type="http://schemas.openxmlformats.org/officeDocument/2006/relationships/hyperlink" Target="consultantplus://offline/ref=91C21E721A48B55EE4730E5B4EBD702D64B5C61AF602ED3BC28D307E3A1197FDAF133D2D300FD778F03C7274CDD3A143D77438BDCBD6AB7CE56E59CFGBE" TargetMode="External"/><Relationship Id="rId93" Type="http://schemas.openxmlformats.org/officeDocument/2006/relationships/hyperlink" Target="consultantplus://offline/ref=91C21E721A48B55EE4730E5B4EBD702D64B5C61AF602ED3BC28D307E3A1197FDAF133D2D300FD778F03C7270CDD3A143D77438BDCBD6AB7CE56E59CFGBE" TargetMode="External"/><Relationship Id="rId98" Type="http://schemas.openxmlformats.org/officeDocument/2006/relationships/hyperlink" Target="consultantplus://offline/ref=91C21E721A48B55EE4730E5B4EBD702D64B5C61AF602EA3DC48D307E3A1197FDAF133D2D300FD778F03C7874CDD3A143D77438BDCBD6AB7CE56E59CFGBE" TargetMode="External"/><Relationship Id="rId121" Type="http://schemas.openxmlformats.org/officeDocument/2006/relationships/hyperlink" Target="consultantplus://offline/ref=91C21E721A48B55EE4730E5B4EBD702D64B5C61AF602ED3BC28D307E3A1197FDAF133D2D300FD778F03C757CCDD3A143D77438BDCBD6AB7CE56E59CFG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C21E721A48B55EE473105658D12E2766BE9A15F807E56D9DD26B236D189DAAE85C646F7401D571F932242582D2FD06816739BFCBD4AA60CEG4E" TargetMode="External"/><Relationship Id="rId17" Type="http://schemas.openxmlformats.org/officeDocument/2006/relationships/hyperlink" Target="consultantplus://offline/ref=91C21E721A48B55EE4730E5B4EBD702D64B5C61AF606E63EC68D307E3A1197FDAF133D2D300FD778F0397575CDD3A143D77438BDCBD6AB7CE56E59CFGBE" TargetMode="External"/><Relationship Id="rId25" Type="http://schemas.openxmlformats.org/officeDocument/2006/relationships/hyperlink" Target="consultantplus://offline/ref=91C21E721A48B55EE4730E5B4EBD702D64B5C61AF602ED3BC28D307E3A1197FDAF133D2D300FD778F03D7873CDD3A143D77438BDCBD6AB7CE56E59CFGBE" TargetMode="External"/><Relationship Id="rId33" Type="http://schemas.openxmlformats.org/officeDocument/2006/relationships/hyperlink" Target="consultantplus://offline/ref=91C21E721A48B55EE4730E5B4EBD702D64B5C61AF602EB39C58D307E3A1197FDAF133D2D300FD778F03D7277CDD3A143D77438BDCBD6AB7CE56E59CFGBE" TargetMode="External"/><Relationship Id="rId38" Type="http://schemas.openxmlformats.org/officeDocument/2006/relationships/hyperlink" Target="consultantplus://offline/ref=91C21E721A48B55EE473105658D12E2761B69D16F906E56D9DD26B236D189DAAFA5C3C637501C878F1277274C4C8G4E" TargetMode="External"/><Relationship Id="rId46" Type="http://schemas.openxmlformats.org/officeDocument/2006/relationships/hyperlink" Target="consultantplus://offline/ref=91C21E721A48B55EE4730E5B4EBD702D64B5C61AF602EA3DC48D307E3A1197FDAF133D2D300FD778F03C747DCDD3A143D77438BDCBD6AB7CE56E59CFGBE" TargetMode="External"/><Relationship Id="rId59" Type="http://schemas.openxmlformats.org/officeDocument/2006/relationships/hyperlink" Target="consultantplus://offline/ref=91C21E721A48B55EE4730E5B4EBD702D64B5C61AF602ED3BC28D307E3A1197FDAF133D2D300FD778F03C7076CDD3A143D77438BDCBD6AB7CE56E59CFGBE" TargetMode="External"/><Relationship Id="rId67" Type="http://schemas.openxmlformats.org/officeDocument/2006/relationships/hyperlink" Target="consultantplus://offline/ref=91C21E721A48B55EE4730E5B4EBD702D64B5C61AF602EA3DC48D307E3A1197FDAF133D2D300FD778F03C7676CDD3A143D77438BDCBD6AB7CE56E59CFGBE" TargetMode="External"/><Relationship Id="rId103" Type="http://schemas.openxmlformats.org/officeDocument/2006/relationships/hyperlink" Target="consultantplus://offline/ref=91C21E721A48B55EE4730E5B4EBD702D64B5C61AF602ED3BC28D307E3A1197FDAF133D2D300FD778F03C7474CDD3A143D77438BDCBD6AB7CE56E59CFGBE" TargetMode="External"/><Relationship Id="rId108" Type="http://schemas.openxmlformats.org/officeDocument/2006/relationships/hyperlink" Target="consultantplus://offline/ref=91C21E721A48B55EE4730E5B4EBD702D64B5C61AF602ED3BC28D307E3A1197FDAF133D2D300FD778F03C7575CDD3A143D77438BDCBD6AB7CE56E59CFGBE" TargetMode="External"/><Relationship Id="rId116" Type="http://schemas.openxmlformats.org/officeDocument/2006/relationships/hyperlink" Target="consultantplus://offline/ref=91C21E721A48B55EE4730E5B4EBD702D64B5C61AF602ED3BC28D307E3A1197FDAF133D2D300FD778F03C7573CDD3A143D77438BDCBD6AB7CE56E59CFGBE" TargetMode="External"/><Relationship Id="rId124" Type="http://schemas.openxmlformats.org/officeDocument/2006/relationships/hyperlink" Target="consultantplus://offline/ref=91C21E721A48B55EE4730E5B4EBD702D64B5C61AF607E638C78D307E3A1197FDAF133D2D300FD778F03B797CCDD3A143D77438BDCBD6AB7CE56E59CFGBE" TargetMode="External"/><Relationship Id="rId129" Type="http://schemas.openxmlformats.org/officeDocument/2006/relationships/hyperlink" Target="consultantplus://offline/ref=91C21E721A48B55EE4730E5B4EBD702D64B5C61AF607E638C78D307E3A1197FDAF133D2D300FD778F03A7071CDD3A143D77438BDCBD6AB7CE56E59CFGBE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91C21E721A48B55EE4730E5B4EBD702D64B5C61AF602EB39C58D307E3A1197FDAF133D2D300FD778F03D7274CDD3A143D77438BDCBD6AB7CE56E59CFGBE" TargetMode="External"/><Relationship Id="rId41" Type="http://schemas.openxmlformats.org/officeDocument/2006/relationships/hyperlink" Target="consultantplus://offline/ref=91C21E721A48B55EE4730E5B4EBD702D64B5C61AF50DE832C58D307E3A1197FDAF133D2D300FD778F03A797CCDD3A143D77438BDCBD6AB7CE56E59CFGBE" TargetMode="External"/><Relationship Id="rId54" Type="http://schemas.openxmlformats.org/officeDocument/2006/relationships/hyperlink" Target="consultantplus://offline/ref=91C21E721A48B55EE4730E5B4EBD702D64B5C61AF602EA3DC48D307E3A1197FDAF133D2D300FD778F03C7577CDD3A143D77438BDCBD6AB7CE56E59CFGBE" TargetMode="External"/><Relationship Id="rId62" Type="http://schemas.openxmlformats.org/officeDocument/2006/relationships/hyperlink" Target="consultantplus://offline/ref=91C21E721A48B55EE4730E5B4EBD702D64B5C61AF607E638C78D307E3A1197FDAF133D2D300FD778F03B767DCDD3A143D77438BDCBD6AB7CE56E59CFGBE" TargetMode="External"/><Relationship Id="rId70" Type="http://schemas.openxmlformats.org/officeDocument/2006/relationships/hyperlink" Target="consultantplus://offline/ref=91C21E721A48B55EE4730E5B4EBD702D64B5C61AF606E63EC68D307E3A1197FDAF133D2D300FD778F039757DCDD3A143D77438BDCBD6AB7CE56E59CFGBE" TargetMode="External"/><Relationship Id="rId75" Type="http://schemas.openxmlformats.org/officeDocument/2006/relationships/hyperlink" Target="consultantplus://offline/ref=91C21E721A48B55EE4730E5B4EBD702D64B5C61AF602ED3BC28D307E3A1197FDAF133D2D300FD778F03C7176CDD3A143D77438BDCBD6AB7CE56E59CFGBE" TargetMode="External"/><Relationship Id="rId83" Type="http://schemas.openxmlformats.org/officeDocument/2006/relationships/hyperlink" Target="consultantplus://offline/ref=91C21E721A48B55EE4730E5B4EBD702D64B5C61AF602EA3DC48D307E3A1197FDAF133D2D300FD778F03C767DCDD3A143D77438BDCBD6AB7CE56E59CFGBE" TargetMode="External"/><Relationship Id="rId88" Type="http://schemas.openxmlformats.org/officeDocument/2006/relationships/hyperlink" Target="consultantplus://offline/ref=91C21E721A48B55EE4730E5B4EBD702D64B5C61AF602EA3DC48D307E3A1197FDAF133D2D300FD778F03C7775CDD3A143D77438BDCBD6AB7CE56E59CFGBE" TargetMode="External"/><Relationship Id="rId91" Type="http://schemas.openxmlformats.org/officeDocument/2006/relationships/hyperlink" Target="consultantplus://offline/ref=91C21E721A48B55EE4730E5B4EBD702D64B5C61AF602EA3DC48D307E3A1197FDAF133D2D300FD778F03C7777CDD3A143D77438BDCBD6AB7CE56E59CFGBE" TargetMode="External"/><Relationship Id="rId96" Type="http://schemas.openxmlformats.org/officeDocument/2006/relationships/hyperlink" Target="consultantplus://offline/ref=91C21E721A48B55EE4730E5B4EBD702D64B5C61AF602EA3DC48D307E3A1197FDAF133D2D300FD778F03C777DCDD3A143D77438BDCBD6AB7CE56E59CFGBE" TargetMode="External"/><Relationship Id="rId111" Type="http://schemas.openxmlformats.org/officeDocument/2006/relationships/hyperlink" Target="consultantplus://offline/ref=91C21E721A48B55EE4730E5B4EBD702D64B5C61AF602EA3DC48D307E3A1197FDAF133D2D300FD778F03E7477CDD3A143D77438BDCBD6AB7CE56E59CFGBE" TargetMode="External"/><Relationship Id="rId132" Type="http://schemas.openxmlformats.org/officeDocument/2006/relationships/hyperlink" Target="consultantplus://offline/ref=91C21E721A48B55EE4730E5B4EBD702D64B5C61AF607E638C78D307E3A1197FDAF133D2D300FD778F03A707CCDD3A143D77438BDCBD6AB7CE56E59CFG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21E721A48B55EE4730E5B4EBD702D64B5C61AF50DE832C58D307E3A1197FDAF133D2D300FD778F03A797CCDD3A143D77438BDCBD6AB7CE56E59CFGBE" TargetMode="External"/><Relationship Id="rId15" Type="http://schemas.openxmlformats.org/officeDocument/2006/relationships/hyperlink" Target="consultantplus://offline/ref=91C21E721A48B55EE4730E5B4EBD702D64B5C61AF602EB39C58D307E3A1197FDAF133D2D300FD778F03D717DCDD3A143D77438BDCBD6AB7CE56E59CFGBE" TargetMode="External"/><Relationship Id="rId23" Type="http://schemas.openxmlformats.org/officeDocument/2006/relationships/hyperlink" Target="consultantplus://offline/ref=91C21E721A48B55EE4730E5B4EBD702D64B5C61AF602ED3BC28D307E3A1197FDAF133D2D300FD778F03D7872CDD3A143D77438BDCBD6AB7CE56E59CFGBE" TargetMode="External"/><Relationship Id="rId28" Type="http://schemas.openxmlformats.org/officeDocument/2006/relationships/hyperlink" Target="consultantplus://offline/ref=91C21E721A48B55EE4730E5B4EBD702D64B5C61AF606E63EC68D307E3A1197FDAF133D2D300FD778F0397576CDD3A143D77438BDCBD6AB7CE56E59CFGBE" TargetMode="External"/><Relationship Id="rId36" Type="http://schemas.openxmlformats.org/officeDocument/2006/relationships/hyperlink" Target="consultantplus://offline/ref=91C21E721A48B55EE4730E5B4EBD702D64B5C61AF602EB39C58D307E3A1197FDAF133D2D300FD778F03D7271CDD3A143D77438BDCBD6AB7CE56E59CFGBE" TargetMode="External"/><Relationship Id="rId49" Type="http://schemas.openxmlformats.org/officeDocument/2006/relationships/hyperlink" Target="consultantplus://offline/ref=91C21E721A48B55EE4730E5B4EBD702D64B5C61AF602EB3CC08D307E3A1197FDAF133D2D300FD778F0387176CDD3A143D77438BDCBD6AB7CE56E59CFGBE" TargetMode="External"/><Relationship Id="rId57" Type="http://schemas.openxmlformats.org/officeDocument/2006/relationships/hyperlink" Target="consultantplus://offline/ref=91C21E721A48B55EE4730E5B4EBD702D64B5C61AF602EA3DC48D307E3A1197FDAF133D2D300FD778F03C7572CDD3A143D77438BDCBD6AB7CE56E59CFGBE" TargetMode="External"/><Relationship Id="rId106" Type="http://schemas.openxmlformats.org/officeDocument/2006/relationships/hyperlink" Target="consultantplus://offline/ref=91C21E721A48B55EE4730E5B4EBD702D64B5C61AF602ED3BC28D307E3A1197FDAF133D2D300FD778F03C7476CDD3A143D77438BDCBD6AB7CE56E59CFGBE" TargetMode="External"/><Relationship Id="rId114" Type="http://schemas.openxmlformats.org/officeDocument/2006/relationships/hyperlink" Target="consultantplus://offline/ref=91C21E721A48B55EE4730E5B4EBD702D64B5C61AF606E63EC68D307E3A1197FDAF133D2D300FD778F0387172CDD3A143D77438BDCBD6AB7CE56E59CFGBE" TargetMode="External"/><Relationship Id="rId119" Type="http://schemas.openxmlformats.org/officeDocument/2006/relationships/hyperlink" Target="consultantplus://offline/ref=91C21E721A48B55EE4730E5B4EBD702D64B5C61AF607E638C78D307E3A1197FDAF133D2D300FD778F03B7970CDD3A143D77438BDCBD6AB7CE56E59CFGBE" TargetMode="External"/><Relationship Id="rId127" Type="http://schemas.openxmlformats.org/officeDocument/2006/relationships/hyperlink" Target="consultantplus://offline/ref=91C21E721A48B55EE4730E5B4EBD702D64B5C61AF607E638C78D307E3A1197FDAF133D2D300FD778F03A7076CDD3A143D77438BDCBD6AB7CE56E59CFGBE" TargetMode="External"/><Relationship Id="rId10" Type="http://schemas.openxmlformats.org/officeDocument/2006/relationships/hyperlink" Target="consultantplus://offline/ref=91C21E721A48B55EE4730E5B4EBD702D64B5C61AF602EB3CC08D307E3A1197FDAF133D2D300FD778F038707CCDD3A143D77438BDCBD6AB7CE56E59CFGBE" TargetMode="External"/><Relationship Id="rId31" Type="http://schemas.openxmlformats.org/officeDocument/2006/relationships/hyperlink" Target="consultantplus://offline/ref=91C21E721A48B55EE4730E5B4EBD702D64B5C61AF607E638C78D307E3A1197FDAF133D2D300FD778F03B7670CDD3A143D77438BDCBD6AB7CE56E59CFGBE" TargetMode="External"/><Relationship Id="rId44" Type="http://schemas.openxmlformats.org/officeDocument/2006/relationships/hyperlink" Target="consultantplus://offline/ref=91C21E721A48B55EE4730E5B4EBD702D64B5C61AF602ED3BC28D307E3A1197FDAF133D2D300FD778F03D7970CDD3A143D77438BDCBD6AB7CE56E59CFGBE" TargetMode="External"/><Relationship Id="rId52" Type="http://schemas.openxmlformats.org/officeDocument/2006/relationships/hyperlink" Target="consultantplus://offline/ref=91C21E721A48B55EE4730E5B4EBD702D64B5C61AF602ED3BC28D307E3A1197FDAF133D2D300FD778F03D797CCDD3A143D77438BDCBD6AB7CE56E59CFGBE" TargetMode="External"/><Relationship Id="rId60" Type="http://schemas.openxmlformats.org/officeDocument/2006/relationships/hyperlink" Target="consultantplus://offline/ref=91C21E721A48B55EE4730E5B4EBD702D64B5C61AF602ED3BC28D307E3A1197FDAF133D2D300FD778F03C7077CDD3A143D77438BDCBD6AB7CE56E59CFGBE" TargetMode="External"/><Relationship Id="rId65" Type="http://schemas.openxmlformats.org/officeDocument/2006/relationships/hyperlink" Target="consultantplus://offline/ref=91C21E721A48B55EE4730E5B4EBD702D64B5C61AF602EB3CC08D307E3A1197FDAF133D2D300FD778F0387177CDD3A143D77438BDCBD6AB7CE56E59CFGBE" TargetMode="External"/><Relationship Id="rId73" Type="http://schemas.openxmlformats.org/officeDocument/2006/relationships/hyperlink" Target="consultantplus://offline/ref=91C21E721A48B55EE4730E5B4EBD702D64B5C61AF606E63EC68D307E3A1197FDAF133D2D300FD778F0397872CDD3A143D77438BDCBD6AB7CE56E59CFGBE" TargetMode="External"/><Relationship Id="rId78" Type="http://schemas.openxmlformats.org/officeDocument/2006/relationships/hyperlink" Target="consultantplus://offline/ref=91C21E721A48B55EE4730E5B4EBD702D64B5C61AF602EA3DC48D307E3A1197FDAF133D2D300FD778F03C7673CDD3A143D77438BDCBD6AB7CE56E59CFGBE" TargetMode="External"/><Relationship Id="rId81" Type="http://schemas.openxmlformats.org/officeDocument/2006/relationships/hyperlink" Target="consultantplus://offline/ref=91C21E721A48B55EE4730E5B4EBD702D64B5C61AF602ED3BC28D307E3A1197FDAF133D2D300FD778F03C7173CDD3A143D77438BDCBD6AB7CE56E59CFGBE" TargetMode="External"/><Relationship Id="rId86" Type="http://schemas.openxmlformats.org/officeDocument/2006/relationships/hyperlink" Target="consultantplus://offline/ref=91C21E721A48B55EE4730E5B4EBD702D64B5C61AF602ED3BC28D307E3A1197FDAF133D2D300FD778F03C7275CDD3A143D77438BDCBD6AB7CE56E59CFGBE" TargetMode="External"/><Relationship Id="rId94" Type="http://schemas.openxmlformats.org/officeDocument/2006/relationships/hyperlink" Target="consultantplus://offline/ref=91C21E721A48B55EE4730E5B4EBD702D64B5C61AF602EA3DC48D307E3A1197FDAF133D2D300FD778F03C7772CDD3A143D77438BDCBD6AB7CE56E59CFGBE" TargetMode="External"/><Relationship Id="rId99" Type="http://schemas.openxmlformats.org/officeDocument/2006/relationships/hyperlink" Target="consultantplus://offline/ref=91C21E721A48B55EE473105658D12E2766BD9C10F004E56D9DD26B236D189DAAE85C646D7302D273A4683421CB86F319827827BCD5D4CAG9E" TargetMode="External"/><Relationship Id="rId101" Type="http://schemas.openxmlformats.org/officeDocument/2006/relationships/hyperlink" Target="consultantplus://offline/ref=91C21E721A48B55EE4730E5B4EBD702D64B5C61AF602ED3BC28D307E3A1197FDAF133D2D300FD778F03C7271CDD3A143D77438BDCBD6AB7CE56E59CFGBE" TargetMode="External"/><Relationship Id="rId122" Type="http://schemas.openxmlformats.org/officeDocument/2006/relationships/hyperlink" Target="consultantplus://offline/ref=91C21E721A48B55EE4730E5B4EBD702D64B5C61AF602ED3BC28D307E3A1197FDAF133D2D300FD778F03C757DCDD3A143D77438BDCBD6AB7CE56E59CFGBE" TargetMode="External"/><Relationship Id="rId130" Type="http://schemas.openxmlformats.org/officeDocument/2006/relationships/hyperlink" Target="consultantplus://offline/ref=91C21E721A48B55EE4730E5B4EBD702D64B5C61AF607E638C78D307E3A1197FDAF133D2D300FD778F03A7072CDD3A143D77438BDCBD6AB7CE56E59CFGBE" TargetMode="External"/><Relationship Id="rId135" Type="http://schemas.openxmlformats.org/officeDocument/2006/relationships/hyperlink" Target="consultantplus://offline/ref=91C21E721A48B55EE4730E5B4EBD702D64B5C61AF607E638C78D307E3A1197FDAF133D2D300FD778F03A7176CDD3A143D77438BDCBD6AB7CE56E59CFGBE" TargetMode="External"/><Relationship Id="rId4" Type="http://schemas.openxmlformats.org/officeDocument/2006/relationships/hyperlink" Target="consultantplus://offline/ref=91C21E721A48B55EE4730E5B4EBD702D64B5C61AF607E638C78D307E3A1197FDAF133D2D300FD778F03B7674CDD3A143D77438BDCBD6AB7CE56E59CFGBE" TargetMode="External"/><Relationship Id="rId9" Type="http://schemas.openxmlformats.org/officeDocument/2006/relationships/hyperlink" Target="consultantplus://offline/ref=91C21E721A48B55EE4730E5B4EBD702D64B5C61AF602EA3DC48D307E3A1197FDAF133D2D300FD778F03C7470CDD3A143D77438BDCBD6AB7CE56E59CFGBE" TargetMode="External"/><Relationship Id="rId13" Type="http://schemas.openxmlformats.org/officeDocument/2006/relationships/hyperlink" Target="consultantplus://offline/ref=91C21E721A48B55EE473105658D12E2766BC9811F601E56D9DD26B236D189DAAE85C646F7301D27FF332242582D2FD06816739BFCBD4AA60CEG4E" TargetMode="External"/><Relationship Id="rId18" Type="http://schemas.openxmlformats.org/officeDocument/2006/relationships/hyperlink" Target="consultantplus://offline/ref=91C21E721A48B55EE4730E5B4EBD702D64B5C61AF50DE832C58D307E3A1197FDAF133D2D300FD778F03A797CCDD3A143D77438BDCBD6AB7CE56E59CFGBE" TargetMode="External"/><Relationship Id="rId39" Type="http://schemas.openxmlformats.org/officeDocument/2006/relationships/hyperlink" Target="consultantplus://offline/ref=91C21E721A48B55EE4730E5B4EBD702D64B5C61AF606E63EC68D307E3A1197FDAF133D2D300FD778F0397572CDD3A143D77438BDCBD6AB7CE56E59CFGBE" TargetMode="External"/><Relationship Id="rId109" Type="http://schemas.openxmlformats.org/officeDocument/2006/relationships/hyperlink" Target="consultantplus://offline/ref=91C21E721A48B55EE4730E5B4EBD702D64B5C61AF602EB39C58D307E3A1197FDAF133D2D300FD778F03D7575CDD3A143D77438BDCBD6AB7CE56E59CFGBE" TargetMode="External"/><Relationship Id="rId34" Type="http://schemas.openxmlformats.org/officeDocument/2006/relationships/hyperlink" Target="consultantplus://offline/ref=91C21E721A48B55EE4730E5B4EBD702D64B5C61AF606E63EC68D307E3A1197FDAF133D2D300FD778F0397570CDD3A143D77438BDCBD6AB7CE56E59CFGBE" TargetMode="External"/><Relationship Id="rId50" Type="http://schemas.openxmlformats.org/officeDocument/2006/relationships/hyperlink" Target="consultantplus://offline/ref=91C21E721A48B55EE4730E5B4EBD702D64B5C61AF602ED3BC28D307E3A1197FDAF133D2D300FD778F03D7971CDD3A143D77438BDCBD6AB7CE56E59CFGBE" TargetMode="External"/><Relationship Id="rId55" Type="http://schemas.openxmlformats.org/officeDocument/2006/relationships/hyperlink" Target="consultantplus://offline/ref=91C21E721A48B55EE4730E5B4EBD702D64B5C61AF602ED3BC28D307E3A1197FDAF133D2D300FD778F03D797DCDD3A143D77438BDCBD6AB7CE56E59CFGBE" TargetMode="External"/><Relationship Id="rId76" Type="http://schemas.openxmlformats.org/officeDocument/2006/relationships/hyperlink" Target="consultantplus://offline/ref=91C21E721A48B55EE4730E5B4EBD702D64B5C61AF602ED3BC28D307E3A1197FDAF133D2D300FD778F03C7177CDD3A143D77438BDCBD6AB7CE56E59CFGBE" TargetMode="External"/><Relationship Id="rId97" Type="http://schemas.openxmlformats.org/officeDocument/2006/relationships/hyperlink" Target="consultantplus://offline/ref=91C21E721A48B55EE4730E5B4EBD702D64B5C61AF602EB39C58D307E3A1197FDAF133D2D300FD778F03D7477CDD3A143D77438BDCBD6AB7CE56E59CFGBE" TargetMode="External"/><Relationship Id="rId104" Type="http://schemas.openxmlformats.org/officeDocument/2006/relationships/hyperlink" Target="consultantplus://offline/ref=91C21E721A48B55EE4730E5B4EBD702D64B5C61AF602ED3BC28D307E3A1197FDAF133D2D300FD778F03C7475CDD3A143D77438BDCBD6AB7CE56E59CFGBE" TargetMode="External"/><Relationship Id="rId120" Type="http://schemas.openxmlformats.org/officeDocument/2006/relationships/hyperlink" Target="consultantplus://offline/ref=91C21E721A48B55EE4730E5B4EBD702D64B5C61AF606E63EC68D307E3A1197FDAF133D2D300FD778F0387173CDD3A143D77438BDCBD6AB7CE56E59CFGBE" TargetMode="External"/><Relationship Id="rId125" Type="http://schemas.openxmlformats.org/officeDocument/2006/relationships/hyperlink" Target="consultantplus://offline/ref=91C21E721A48B55EE4730E5B4EBD702D64B5C61AF607E638C78D307E3A1197FDAF133D2D300FD778F03B797DCDD3A143D77438BDCBD6AB7CE56E59CFGBE" TargetMode="External"/><Relationship Id="rId7" Type="http://schemas.openxmlformats.org/officeDocument/2006/relationships/hyperlink" Target="consultantplus://offline/ref=91C21E721A48B55EE4730E5B4EBD702D64B5C61AF607E63FC98D307E3A1197FDAF133D2D300FD778F038787CCDD3A143D77438BDCBD6AB7CE56E59CFGBE" TargetMode="External"/><Relationship Id="rId71" Type="http://schemas.openxmlformats.org/officeDocument/2006/relationships/hyperlink" Target="consultantplus://offline/ref=91C21E721A48B55EE4730E5B4EBD702D64B5C61AF602EB39C58D307E3A1197FDAF133D2D300FD778F03D727DCDD3A143D77438BDCBD6AB7CE56E59CFGBE" TargetMode="External"/><Relationship Id="rId92" Type="http://schemas.openxmlformats.org/officeDocument/2006/relationships/hyperlink" Target="consultantplus://offline/ref=91C21E721A48B55EE4730E5B4EBD702D64B5C61AF602EB39C58D307E3A1197FDAF133D2D300FD778F03D7373CDD3A143D77438BDCBD6AB7CE56E59CFGB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1C21E721A48B55EE4730E5B4EBD702D64B5C61AF602EB3CC08D307E3A1197FDAF133D2D300FD778F038707DCDD3A143D77438BDCBD6AB7CE56E59CFGBE" TargetMode="External"/><Relationship Id="rId24" Type="http://schemas.openxmlformats.org/officeDocument/2006/relationships/hyperlink" Target="consultantplus://offline/ref=91C21E721A48B55EE473105658D12E2766BC9811F601E56D9DD26B236D189DAAE85C646F7301D27FF632242582D2FD06816739BFCBD4AA60CEG4E" TargetMode="External"/><Relationship Id="rId40" Type="http://schemas.openxmlformats.org/officeDocument/2006/relationships/hyperlink" Target="consultantplus://offline/ref=91C21E721A48B55EE4730E5B4EBD702D64B5C61AF607E638C78D307E3A1197FDAF133D2D300FD778F03B767CCDD3A143D77438BDCBD6AB7CE56E59CFGBE" TargetMode="External"/><Relationship Id="rId45" Type="http://schemas.openxmlformats.org/officeDocument/2006/relationships/hyperlink" Target="consultantplus://offline/ref=91C21E721A48B55EE4730E5B4EBD702D64B5C61AF602EA3DC48D307E3A1197FDAF133D2D300FD778F03C7473CDD3A143D77438BDCBD6AB7CE56E59CFGBE" TargetMode="External"/><Relationship Id="rId66" Type="http://schemas.openxmlformats.org/officeDocument/2006/relationships/hyperlink" Target="consultantplus://offline/ref=91C21E721A48B55EE4730E5B4EBD702D64B5C61AF602ED3BC28D307E3A1197FDAF133D2D300FD778F03C707DCDD3A143D77438BDCBD6AB7CE56E59CFGBE" TargetMode="External"/><Relationship Id="rId87" Type="http://schemas.openxmlformats.org/officeDocument/2006/relationships/hyperlink" Target="consultantplus://offline/ref=91C21E721A48B55EE4730E5B4EBD702D64B5C61AF602ED3BC28D307E3A1197FDAF133D2D300FD778F03C7276CDD3A143D77438BDCBD6AB7CE56E59CFGBE" TargetMode="External"/><Relationship Id="rId110" Type="http://schemas.openxmlformats.org/officeDocument/2006/relationships/hyperlink" Target="consultantplus://offline/ref=91C21E721A48B55EE4730E5B4EBD702D64B5C61AF602ED3BC28D307E3A1197FDAF133D2D300FD778F03C7571CDD3A143D77438BDCBD6AB7CE56E59CFGBE" TargetMode="External"/><Relationship Id="rId115" Type="http://schemas.openxmlformats.org/officeDocument/2006/relationships/hyperlink" Target="consultantplus://offline/ref=91C21E721A48B55EE4730E5B4EBD702D64B5C61AF602EA3DC48D307E3A1197FDAF133D2D300FD778F03C7974CDD3A143D77438BDCBD6AB7CE56E59CFGBE" TargetMode="External"/><Relationship Id="rId131" Type="http://schemas.openxmlformats.org/officeDocument/2006/relationships/hyperlink" Target="consultantplus://offline/ref=91C21E721A48B55EE4730E5B4EBD702D64B5C61AF607E638C78D307E3A1197FDAF133D2D300FD778F03A7073CDD3A143D77438BDCBD6AB7CE56E59CFGBE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91C21E721A48B55EE473105658D12E2766BC9811F50DE56D9DD26B236D189DAAFA5C3C637501C878F1277274C4C8G4E" TargetMode="External"/><Relationship Id="rId82" Type="http://schemas.openxmlformats.org/officeDocument/2006/relationships/hyperlink" Target="consultantplus://offline/ref=91C21E721A48B55EE4730E5B4EBD702D64B5C61AF602EB39C58D307E3A1197FDAF133D2D300FD778F03D7375CDD3A143D77438BDCBD6AB7CE56E59CFGBE" TargetMode="External"/><Relationship Id="rId19" Type="http://schemas.openxmlformats.org/officeDocument/2006/relationships/hyperlink" Target="consultantplus://offline/ref=91C21E721A48B55EE4730E5B4EBD702D64B5C61AF607E63FC98D307E3A1197FDAF133D2D300FD778F038787CCDD3A143D77438BDCBD6AB7CE56E59CFG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15459</Words>
  <Characters>88122</Characters>
  <Application>Microsoft Office Word</Application>
  <DocSecurity>0</DocSecurity>
  <Lines>734</Lines>
  <Paragraphs>206</Paragraphs>
  <ScaleCrop>false</ScaleCrop>
  <Company/>
  <LinksUpToDate>false</LinksUpToDate>
  <CharactersWithSpaces>103375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2023-01-13T04:06:00Z</dcterms:created>
  <dcterms:modified xsi:type="dcterms:W3CDTF">2023-01-13T04:07:00Z</dcterms:modified>
</cp:coreProperties>
</file>